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5C" w:rsidRDefault="001F775C" w:rsidP="001F775C">
      <w:pPr>
        <w:pStyle w:val="10"/>
        <w:tabs>
          <w:tab w:val="right" w:leader="dot" w:pos="8296"/>
        </w:tabs>
        <w:rPr>
          <w:rFonts w:ascii="华文中宋" w:hAnsi="华文中宋"/>
          <w:kern w:val="36"/>
          <w:sz w:val="72"/>
          <w:szCs w:val="72"/>
        </w:rPr>
      </w:pPr>
      <w:r>
        <w:rPr>
          <w:rFonts w:ascii="华文中宋" w:hAnsi="华文中宋" w:hint="eastAsia"/>
          <w:kern w:val="36"/>
          <w:sz w:val="72"/>
          <w:szCs w:val="72"/>
        </w:rPr>
        <w:t>坚持和发展中国特色社会</w:t>
      </w:r>
    </w:p>
    <w:p w:rsidR="001F775C" w:rsidRPr="00EC2AD9" w:rsidRDefault="001F775C" w:rsidP="001F775C">
      <w:pPr>
        <w:pStyle w:val="10"/>
        <w:tabs>
          <w:tab w:val="right" w:leader="dot" w:pos="8296"/>
        </w:tabs>
        <w:ind w:firstLineChars="200" w:firstLine="1440"/>
        <w:rPr>
          <w:rFonts w:ascii="华文中宋" w:hAnsi="华文中宋"/>
          <w:kern w:val="36"/>
          <w:sz w:val="72"/>
          <w:szCs w:val="72"/>
        </w:rPr>
      </w:pPr>
      <w:r>
        <w:rPr>
          <w:rFonts w:ascii="华文中宋" w:hAnsi="华文中宋" w:hint="eastAsia"/>
          <w:kern w:val="36"/>
          <w:sz w:val="72"/>
          <w:szCs w:val="72"/>
        </w:rPr>
        <w:t>主义</w:t>
      </w:r>
      <w:r w:rsidRPr="00EC2AD9">
        <w:rPr>
          <w:rFonts w:ascii="华文中宋" w:hAnsi="华文中宋" w:hint="eastAsia"/>
          <w:kern w:val="36"/>
          <w:sz w:val="72"/>
          <w:szCs w:val="72"/>
        </w:rPr>
        <w:t>学习实践活动</w:t>
      </w:r>
    </w:p>
    <w:p w:rsidR="001F775C" w:rsidRPr="00C04C3C" w:rsidRDefault="001F775C" w:rsidP="001F775C">
      <w:pPr>
        <w:ind w:firstLine="720"/>
        <w:jc w:val="center"/>
        <w:rPr>
          <w:rFonts w:ascii="华文中宋" w:eastAsia="华文中宋" w:hAnsi="华文中宋"/>
          <w:sz w:val="36"/>
          <w:szCs w:val="36"/>
        </w:rPr>
      </w:pPr>
    </w:p>
    <w:p w:rsidR="001F775C" w:rsidRDefault="001F775C" w:rsidP="001F775C">
      <w:pPr>
        <w:ind w:firstLine="720"/>
        <w:jc w:val="center"/>
        <w:rPr>
          <w:rFonts w:ascii="华文中宋" w:eastAsia="华文中宋" w:hAnsi="华文中宋"/>
          <w:sz w:val="36"/>
          <w:szCs w:val="36"/>
        </w:rPr>
      </w:pPr>
    </w:p>
    <w:p w:rsidR="001F775C" w:rsidRPr="00EC2AD9" w:rsidRDefault="001F775C" w:rsidP="001F775C">
      <w:pPr>
        <w:spacing w:before="0" w:beforeAutospacing="0" w:after="0" w:afterAutospacing="0"/>
        <w:ind w:firstLineChars="0" w:firstLine="0"/>
        <w:jc w:val="center"/>
        <w:rPr>
          <w:rFonts w:ascii="华文中宋" w:eastAsia="华文中宋" w:hAnsi="华文中宋" w:cs="Times New Roman"/>
          <w:sz w:val="48"/>
          <w:szCs w:val="48"/>
        </w:rPr>
      </w:pPr>
      <w:r w:rsidRPr="00EC2AD9">
        <w:rPr>
          <w:rFonts w:ascii="华文中宋" w:eastAsia="华文中宋" w:hAnsi="华文中宋" w:cs="Times New Roman" w:hint="eastAsia"/>
          <w:sz w:val="48"/>
          <w:szCs w:val="48"/>
        </w:rPr>
        <w:t>学习参考</w:t>
      </w:r>
    </w:p>
    <w:p w:rsidR="001F775C" w:rsidRPr="00EC2AD9" w:rsidRDefault="001F775C" w:rsidP="001F775C">
      <w:pPr>
        <w:spacing w:before="0" w:beforeAutospacing="0" w:after="0" w:afterAutospacing="0"/>
        <w:ind w:firstLineChars="0" w:firstLine="0"/>
        <w:jc w:val="center"/>
        <w:rPr>
          <w:rFonts w:ascii="楷体_GB2312" w:eastAsia="楷体_GB2312" w:hAnsi="华文中宋" w:cs="Times New Roman"/>
          <w:b/>
          <w:szCs w:val="28"/>
        </w:rPr>
      </w:pPr>
      <w:r w:rsidRPr="00EC2AD9">
        <w:rPr>
          <w:rFonts w:ascii="楷体_GB2312" w:eastAsia="楷体_GB2312" w:hAnsi="华文中宋" w:cs="Times New Roman" w:hint="eastAsia"/>
          <w:b/>
          <w:szCs w:val="28"/>
        </w:rPr>
        <w:t>(</w:t>
      </w:r>
      <w:r>
        <w:rPr>
          <w:rFonts w:ascii="楷体_GB2312" w:eastAsia="楷体_GB2312" w:hAnsi="华文中宋" w:cs="Times New Roman" w:hint="eastAsia"/>
          <w:b/>
          <w:szCs w:val="28"/>
        </w:rPr>
        <w:t>第十一</w:t>
      </w:r>
      <w:r w:rsidRPr="00EC2AD9">
        <w:rPr>
          <w:rFonts w:ascii="楷体_GB2312" w:eastAsia="楷体_GB2312" w:hAnsi="华文中宋" w:cs="Times New Roman" w:hint="eastAsia"/>
          <w:b/>
          <w:szCs w:val="28"/>
        </w:rPr>
        <w:t>期)</w:t>
      </w:r>
    </w:p>
    <w:p w:rsidR="001F775C" w:rsidRDefault="001F775C" w:rsidP="001F775C">
      <w:pPr>
        <w:ind w:firstLine="560"/>
        <w:rPr>
          <w:rFonts w:ascii="华文中宋" w:eastAsia="华文中宋" w:hAnsi="华文中宋"/>
          <w:szCs w:val="28"/>
        </w:rPr>
      </w:pPr>
      <w:r>
        <w:rPr>
          <w:rFonts w:ascii="华文中宋" w:eastAsia="华文中宋" w:hAnsi="华文中宋" w:hint="eastAsia"/>
          <w:szCs w:val="28"/>
        </w:rPr>
        <w:t xml:space="preserve"> </w:t>
      </w:r>
    </w:p>
    <w:p w:rsidR="001F775C" w:rsidRDefault="001F775C" w:rsidP="001F775C">
      <w:pPr>
        <w:ind w:firstLine="560"/>
        <w:rPr>
          <w:rFonts w:ascii="华文中宋" w:eastAsia="华文中宋" w:hAnsi="华文中宋"/>
          <w:szCs w:val="28"/>
        </w:rPr>
      </w:pPr>
    </w:p>
    <w:p w:rsidR="001F775C" w:rsidRDefault="001F775C" w:rsidP="001F775C">
      <w:pPr>
        <w:ind w:firstLine="560"/>
        <w:rPr>
          <w:rFonts w:ascii="华文中宋" w:eastAsia="华文中宋" w:hAnsi="华文中宋"/>
          <w:szCs w:val="28"/>
        </w:rPr>
      </w:pPr>
    </w:p>
    <w:p w:rsidR="001F775C" w:rsidRDefault="001F775C" w:rsidP="001F775C">
      <w:pPr>
        <w:ind w:firstLine="560"/>
        <w:rPr>
          <w:rFonts w:ascii="华文中宋" w:eastAsia="华文中宋" w:hAnsi="华文中宋"/>
          <w:szCs w:val="28"/>
        </w:rPr>
      </w:pPr>
    </w:p>
    <w:p w:rsidR="001F775C" w:rsidRDefault="001F775C" w:rsidP="001F775C">
      <w:pPr>
        <w:ind w:firstLine="560"/>
        <w:rPr>
          <w:rFonts w:ascii="华文中宋" w:eastAsia="华文中宋" w:hAnsi="华文中宋"/>
          <w:szCs w:val="28"/>
        </w:rPr>
      </w:pPr>
    </w:p>
    <w:p w:rsidR="001F775C" w:rsidRDefault="001F775C" w:rsidP="001F775C">
      <w:pPr>
        <w:ind w:firstLine="560"/>
        <w:rPr>
          <w:rFonts w:ascii="华文中宋" w:eastAsia="华文中宋" w:hAnsi="华文中宋"/>
          <w:szCs w:val="28"/>
        </w:rPr>
      </w:pPr>
    </w:p>
    <w:p w:rsidR="001F775C" w:rsidRDefault="001F775C" w:rsidP="001F775C">
      <w:pPr>
        <w:ind w:firstLine="560"/>
        <w:rPr>
          <w:rFonts w:ascii="华文中宋" w:eastAsia="华文中宋" w:hAnsi="华文中宋"/>
          <w:szCs w:val="28"/>
        </w:rPr>
      </w:pPr>
    </w:p>
    <w:p w:rsidR="001F775C" w:rsidRPr="00EC2AD9" w:rsidRDefault="001F775C" w:rsidP="001F775C">
      <w:pPr>
        <w:spacing w:before="0" w:beforeAutospacing="0" w:after="0" w:afterAutospacing="0"/>
        <w:ind w:firstLineChars="0" w:firstLine="0"/>
        <w:jc w:val="center"/>
        <w:rPr>
          <w:rFonts w:ascii="楷体_GB2312" w:eastAsia="楷体_GB2312" w:hAnsi="华文中宋" w:cs="Times New Roman"/>
          <w:szCs w:val="28"/>
        </w:rPr>
      </w:pPr>
      <w:r w:rsidRPr="00EC2AD9">
        <w:rPr>
          <w:rFonts w:ascii="楷体_GB2312" w:eastAsia="楷体_GB2312" w:hAnsi="华文中宋" w:cs="Times New Roman" w:hint="eastAsia"/>
          <w:szCs w:val="28"/>
        </w:rPr>
        <w:t>西北大学党委统战部</w:t>
      </w:r>
    </w:p>
    <w:p w:rsidR="001F775C" w:rsidRDefault="001F775C" w:rsidP="001F775C">
      <w:pPr>
        <w:spacing w:before="0" w:beforeAutospacing="0" w:after="0" w:afterAutospacing="0"/>
        <w:ind w:firstLineChars="0" w:firstLine="0"/>
        <w:jc w:val="center"/>
        <w:rPr>
          <w:rFonts w:ascii="楷体_GB2312" w:eastAsia="楷体_GB2312" w:hAnsi="华文中宋" w:cs="Times New Roman"/>
          <w:szCs w:val="28"/>
        </w:rPr>
      </w:pPr>
      <w:r>
        <w:rPr>
          <w:rFonts w:ascii="楷体_GB2312" w:eastAsia="楷体_GB2312" w:hAnsi="华文中宋" w:cs="Times New Roman" w:hint="eastAsia"/>
          <w:szCs w:val="28"/>
        </w:rPr>
        <w:t>2017</w:t>
      </w:r>
      <w:r w:rsidRPr="00EC2AD9">
        <w:rPr>
          <w:rFonts w:ascii="楷体_GB2312" w:eastAsia="楷体_GB2312" w:hAnsi="华文中宋" w:cs="Times New Roman" w:hint="eastAsia"/>
          <w:szCs w:val="28"/>
        </w:rPr>
        <w:t>年</w:t>
      </w:r>
      <w:r>
        <w:rPr>
          <w:rFonts w:ascii="楷体_GB2312" w:eastAsia="楷体_GB2312" w:hAnsi="华文中宋" w:cs="Times New Roman" w:hint="eastAsia"/>
          <w:szCs w:val="28"/>
        </w:rPr>
        <w:t>6</w:t>
      </w:r>
      <w:r w:rsidRPr="00EC2AD9">
        <w:rPr>
          <w:rFonts w:ascii="楷体_GB2312" w:eastAsia="楷体_GB2312" w:hAnsi="华文中宋" w:cs="Times New Roman" w:hint="eastAsia"/>
          <w:szCs w:val="28"/>
        </w:rPr>
        <w:t>月</w:t>
      </w:r>
      <w:r>
        <w:rPr>
          <w:rFonts w:ascii="楷体_GB2312" w:eastAsia="楷体_GB2312" w:hAnsi="华文中宋" w:cs="Times New Roman"/>
          <w:szCs w:val="28"/>
        </w:rPr>
        <w:br w:type="page"/>
      </w:r>
    </w:p>
    <w:sdt>
      <w:sdtPr>
        <w:rPr>
          <w:rFonts w:ascii="宋体" w:eastAsia="宋体" w:hAnsi="宋体" w:cs="Times New Roman"/>
          <w:b w:val="0"/>
          <w:bCs w:val="0"/>
          <w:color w:val="auto"/>
          <w:kern w:val="2"/>
          <w:sz w:val="32"/>
          <w:szCs w:val="32"/>
        </w:rPr>
        <w:id w:val="8424251"/>
        <w:docPartObj>
          <w:docPartGallery w:val="Table of Contents"/>
          <w:docPartUnique/>
        </w:docPartObj>
      </w:sdtPr>
      <w:sdtEndPr>
        <w:rPr>
          <w:rFonts w:ascii="楷体_GB2312" w:eastAsia="楷体_GB2312"/>
          <w:sz w:val="21"/>
          <w:szCs w:val="21"/>
        </w:rPr>
      </w:sdtEndPr>
      <w:sdtContent>
        <w:p w:rsidR="001F775C" w:rsidRPr="00655353" w:rsidRDefault="001F775C" w:rsidP="001F775C">
          <w:pPr>
            <w:pStyle w:val="TOC"/>
            <w:ind w:firstLine="560"/>
            <w:jc w:val="center"/>
            <w:rPr>
              <w:rFonts w:ascii="宋体" w:eastAsia="宋体" w:hAnsi="宋体" w:cs="Times New Roman"/>
              <w:bCs w:val="0"/>
              <w:color w:val="auto"/>
              <w:kern w:val="2"/>
              <w:sz w:val="32"/>
              <w:szCs w:val="32"/>
            </w:rPr>
          </w:pPr>
          <w:r w:rsidRPr="00655353">
            <w:rPr>
              <w:rFonts w:ascii="宋体" w:eastAsia="宋体" w:hAnsi="宋体" w:cs="Times New Roman" w:hint="eastAsia"/>
              <w:bCs w:val="0"/>
              <w:color w:val="auto"/>
              <w:kern w:val="2"/>
              <w:sz w:val="32"/>
              <w:szCs w:val="32"/>
            </w:rPr>
            <w:t>目录</w:t>
          </w:r>
        </w:p>
        <w:p w:rsidR="001F775C" w:rsidRDefault="001F775C" w:rsidP="001F775C">
          <w:pPr>
            <w:pStyle w:val="10"/>
            <w:ind w:firstLine="562"/>
            <w:rPr>
              <w:rFonts w:ascii="楷体_GB2312" w:eastAsia="楷体_GB2312" w:hAnsi="宋体"/>
              <w:szCs w:val="21"/>
            </w:rPr>
          </w:pPr>
          <w:r>
            <w:rPr>
              <w:rFonts w:ascii="黑体" w:eastAsia="黑体" w:hAnsi="黑体" w:hint="eastAsia"/>
              <w:sz w:val="30"/>
              <w:szCs w:val="30"/>
            </w:rPr>
            <w:t>一、</w:t>
          </w:r>
          <w:r w:rsidRPr="002D3FD9">
            <w:rPr>
              <w:rFonts w:ascii="黑体" w:eastAsia="黑体" w:hAnsi="黑体" w:hint="eastAsia"/>
              <w:sz w:val="30"/>
              <w:szCs w:val="30"/>
            </w:rPr>
            <w:t>习近平讲话</w:t>
          </w:r>
          <w:r w:rsidRPr="00655353">
            <w:rPr>
              <w:rFonts w:ascii="楷体_GB2312" w:eastAsia="楷体_GB2312" w:hAnsi="宋体"/>
              <w:szCs w:val="21"/>
            </w:rPr>
            <w:ptab w:relativeTo="margin" w:alignment="right" w:leader="dot"/>
          </w:r>
          <w:r w:rsidRPr="00F05463">
            <w:rPr>
              <w:rFonts w:ascii="楷体_GB2312" w:eastAsia="楷体_GB2312" w:hAnsi="宋体" w:hint="eastAsia"/>
              <w:b/>
              <w:szCs w:val="21"/>
            </w:rPr>
            <w:t>1</w:t>
          </w:r>
        </w:p>
        <w:p w:rsidR="001F775C" w:rsidRDefault="001F775C" w:rsidP="001F775C">
          <w:pPr>
            <w:pStyle w:val="2"/>
            <w:widowControl w:val="0"/>
            <w:spacing w:after="0" w:line="240" w:lineRule="auto"/>
            <w:ind w:leftChars="78" w:left="218" w:firstLineChars="400" w:firstLine="84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习近平在中国政法大学考察发表讲话</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1</w:t>
          </w:r>
        </w:p>
        <w:p w:rsidR="001F775C" w:rsidRPr="005236A1" w:rsidRDefault="001F775C" w:rsidP="001F775C">
          <w:pPr>
            <w:pStyle w:val="2"/>
            <w:widowControl w:val="0"/>
            <w:spacing w:after="0" w:line="240" w:lineRule="auto"/>
            <w:ind w:left="0" w:firstLineChars="500" w:firstLine="105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习近平在“一带一路”论坛发表主旨演讲</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5</w:t>
          </w:r>
        </w:p>
        <w:p w:rsidR="001F775C" w:rsidRPr="00185E1A" w:rsidRDefault="001F775C" w:rsidP="001F775C">
          <w:pPr>
            <w:pStyle w:val="2"/>
            <w:widowControl w:val="0"/>
            <w:spacing w:after="0" w:line="240" w:lineRule="auto"/>
            <w:ind w:firstLineChars="100" w:firstLine="300"/>
            <w:rPr>
              <w:rFonts w:ascii="楷体_GB2312" w:eastAsia="楷体_GB2312" w:hAnsi="宋体" w:cs="Times New Roman"/>
              <w:b/>
              <w:kern w:val="2"/>
              <w:sz w:val="21"/>
              <w:szCs w:val="21"/>
            </w:rPr>
          </w:pPr>
          <w:r w:rsidRPr="002D3FD9">
            <w:rPr>
              <w:rFonts w:ascii="黑体" w:eastAsia="黑体" w:hAnsi="黑体" w:hint="eastAsia"/>
              <w:sz w:val="30"/>
              <w:szCs w:val="30"/>
            </w:rPr>
            <w:t>二、李克强讲话</w:t>
          </w:r>
          <w:r w:rsidRPr="00655353">
            <w:rPr>
              <w:rFonts w:ascii="楷体_GB2312" w:eastAsia="楷体_GB2312" w:hAnsi="宋体" w:cs="Times New Roman"/>
              <w:kern w:val="2"/>
              <w:sz w:val="21"/>
              <w:szCs w:val="21"/>
            </w:rPr>
            <w:ptab w:relativeTo="margin" w:alignment="right" w:leader="dot"/>
          </w:r>
          <w:r w:rsidRPr="00185E1A">
            <w:rPr>
              <w:rFonts w:ascii="楷体_GB2312" w:eastAsia="楷体_GB2312" w:hAnsi="宋体" w:cs="Times New Roman" w:hint="eastAsia"/>
              <w:b/>
              <w:kern w:val="2"/>
              <w:sz w:val="21"/>
              <w:szCs w:val="21"/>
            </w:rPr>
            <w:t>13</w:t>
          </w:r>
        </w:p>
        <w:p w:rsidR="001F775C"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sidRPr="00655353">
            <w:rPr>
              <w:rFonts w:ascii="楷体_GB2312" w:eastAsia="楷体_GB2312" w:hAnsi="宋体" w:cs="Times New Roman" w:hint="eastAsia"/>
              <w:kern w:val="2"/>
              <w:sz w:val="21"/>
              <w:szCs w:val="21"/>
            </w:rPr>
            <w:t>李克强：推动政府系统党风廉政建设和反腐败工作向纵深发展</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13</w:t>
          </w:r>
        </w:p>
        <w:p w:rsidR="001F775C" w:rsidRPr="00655353"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李克强在中澳经贸合作论坛上的演讲（全文）</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15</w:t>
          </w:r>
        </w:p>
      </w:sdtContent>
    </w:sdt>
    <w:p w:rsidR="001F775C" w:rsidRPr="00F05463" w:rsidRDefault="001F775C" w:rsidP="001F775C">
      <w:pPr>
        <w:pStyle w:val="2"/>
        <w:widowControl w:val="0"/>
        <w:spacing w:after="0" w:line="240" w:lineRule="auto"/>
        <w:ind w:firstLineChars="100" w:firstLine="300"/>
        <w:rPr>
          <w:rFonts w:ascii="楷体_GB2312" w:eastAsia="楷体_GB2312" w:hAnsi="宋体" w:cs="Times New Roman"/>
          <w:b/>
          <w:kern w:val="2"/>
          <w:sz w:val="21"/>
          <w:szCs w:val="21"/>
        </w:rPr>
      </w:pPr>
      <w:r w:rsidRPr="002D3FD9">
        <w:rPr>
          <w:rFonts w:ascii="黑体" w:eastAsia="黑体" w:hAnsi="黑体" w:hint="eastAsia"/>
          <w:sz w:val="30"/>
          <w:szCs w:val="30"/>
        </w:rPr>
        <w:t>三、俞正声讲话</w:t>
      </w:r>
      <w:r w:rsidRPr="00655353">
        <w:rPr>
          <w:rFonts w:ascii="楷体_GB2312" w:eastAsia="楷体_GB2312" w:hAnsi="宋体" w:cs="Times New Roman"/>
          <w:kern w:val="2"/>
          <w:sz w:val="21"/>
          <w:szCs w:val="21"/>
        </w:rPr>
        <w:ptab w:relativeTo="margin" w:alignment="right" w:leader="dot"/>
      </w:r>
      <w:r w:rsidRPr="00185E1A">
        <w:rPr>
          <w:rFonts w:ascii="楷体_GB2312" w:eastAsia="楷体_GB2312" w:hAnsi="宋体" w:cs="Times New Roman" w:hint="eastAsia"/>
          <w:b/>
          <w:kern w:val="2"/>
          <w:sz w:val="21"/>
          <w:szCs w:val="21"/>
        </w:rPr>
        <w:t>21</w:t>
      </w:r>
    </w:p>
    <w:p w:rsidR="001F775C" w:rsidRPr="00655353" w:rsidRDefault="001F775C" w:rsidP="001F775C">
      <w:pPr>
        <w:pStyle w:val="2"/>
        <w:widowControl w:val="0"/>
        <w:spacing w:after="0" w:line="240" w:lineRule="auto"/>
        <w:ind w:left="420" w:firstLineChars="300" w:firstLine="630"/>
        <w:rPr>
          <w:rFonts w:ascii="楷体_GB2312" w:eastAsia="楷体_GB2312" w:hAnsi="宋体" w:cs="Times New Roman"/>
          <w:kern w:val="2"/>
          <w:sz w:val="21"/>
          <w:szCs w:val="21"/>
        </w:rPr>
      </w:pPr>
      <w:r w:rsidRPr="00655353">
        <w:rPr>
          <w:rFonts w:ascii="楷体_GB2312" w:eastAsia="楷体_GB2312" w:hAnsi="宋体" w:cs="Times New Roman" w:hint="eastAsia"/>
          <w:kern w:val="2"/>
          <w:sz w:val="21"/>
          <w:szCs w:val="21"/>
        </w:rPr>
        <w:t>脱贫攻坚民主监督工作座谈会在京召开 俞正声出席会议并讲话</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21</w:t>
      </w:r>
    </w:p>
    <w:p w:rsidR="001F775C" w:rsidRPr="0086067D"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sidRPr="00655353">
        <w:rPr>
          <w:rFonts w:ascii="楷体_GB2312" w:eastAsia="楷体_GB2312" w:hAnsi="宋体" w:cs="Times New Roman" w:hint="eastAsia"/>
          <w:kern w:val="2"/>
          <w:sz w:val="21"/>
          <w:szCs w:val="21"/>
        </w:rPr>
        <w:t>全面贯彻党的民族宗教政策 切实推进民族团结宗教和顺</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22</w:t>
      </w:r>
    </w:p>
    <w:p w:rsidR="001F775C" w:rsidRPr="00F05463" w:rsidRDefault="001F775C" w:rsidP="001F775C">
      <w:pPr>
        <w:pStyle w:val="2"/>
        <w:widowControl w:val="0"/>
        <w:spacing w:after="0" w:line="240" w:lineRule="auto"/>
        <w:ind w:firstLineChars="100" w:firstLine="300"/>
        <w:rPr>
          <w:rFonts w:ascii="楷体_GB2312" w:eastAsia="楷体_GB2312" w:hAnsi="宋体" w:cs="Times New Roman"/>
          <w:b/>
          <w:kern w:val="2"/>
          <w:sz w:val="21"/>
          <w:szCs w:val="21"/>
        </w:rPr>
      </w:pPr>
      <w:r>
        <w:rPr>
          <w:rFonts w:ascii="黑体" w:eastAsia="黑体" w:hAnsi="黑体" w:hint="eastAsia"/>
          <w:sz w:val="30"/>
          <w:szCs w:val="30"/>
        </w:rPr>
        <w:t>四</w:t>
      </w:r>
      <w:r w:rsidRPr="002D3FD9">
        <w:rPr>
          <w:rFonts w:ascii="黑体" w:eastAsia="黑体" w:hAnsi="黑体" w:hint="eastAsia"/>
          <w:sz w:val="30"/>
          <w:szCs w:val="30"/>
        </w:rPr>
        <w:t>、</w:t>
      </w:r>
      <w:r>
        <w:rPr>
          <w:rFonts w:ascii="黑体" w:eastAsia="黑体" w:hAnsi="黑体" w:hint="eastAsia"/>
          <w:sz w:val="30"/>
          <w:szCs w:val="30"/>
        </w:rPr>
        <w:t>社论与时评</w:t>
      </w:r>
      <w:r w:rsidRPr="00655353">
        <w:rPr>
          <w:rFonts w:ascii="楷体_GB2312" w:eastAsia="楷体_GB2312" w:hAnsi="宋体" w:cs="Times New Roman"/>
          <w:kern w:val="2"/>
          <w:sz w:val="21"/>
          <w:szCs w:val="21"/>
        </w:rPr>
        <w:ptab w:relativeTo="margin" w:alignment="right" w:leader="dot"/>
      </w:r>
      <w:r w:rsidRPr="00185E1A">
        <w:rPr>
          <w:rFonts w:ascii="楷体_GB2312" w:eastAsia="楷体_GB2312" w:hAnsi="宋体" w:cs="Times New Roman" w:hint="eastAsia"/>
          <w:b/>
          <w:kern w:val="2"/>
          <w:sz w:val="21"/>
          <w:szCs w:val="21"/>
        </w:rPr>
        <w:t>24</w:t>
      </w:r>
    </w:p>
    <w:p w:rsidR="001F775C" w:rsidRPr="00E87BB5"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新华社评论员:改革落实，一把手必须在状态</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24</w:t>
      </w:r>
    </w:p>
    <w:p w:rsidR="001F775C" w:rsidRPr="005236A1"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 xml:space="preserve">新华网评：携手绘就共同发展的美好画卷—解读习近平主席“一带一路”国际合                 </w:t>
      </w:r>
    </w:p>
    <w:p w:rsidR="001F775C" w:rsidRPr="00713FAF" w:rsidRDefault="001F775C" w:rsidP="001F775C">
      <w:pPr>
        <w:pStyle w:val="2"/>
        <w:widowControl w:val="0"/>
        <w:spacing w:after="0" w:line="240" w:lineRule="auto"/>
        <w:ind w:firstLineChars="400" w:firstLine="840"/>
        <w:rPr>
          <w:rFonts w:ascii="楷体_GB2312" w:eastAsia="楷体_GB2312" w:hAnsi="宋体" w:cs="Times New Roman"/>
          <w:kern w:val="2"/>
          <w:sz w:val="21"/>
          <w:szCs w:val="21"/>
        </w:rPr>
      </w:pPr>
      <w:r>
        <w:rPr>
          <w:rFonts w:ascii="楷体_GB2312" w:eastAsia="楷体_GB2312" w:hAnsi="宋体" w:cs="Times New Roman" w:hint="eastAsia"/>
          <w:kern w:val="2"/>
          <w:sz w:val="21"/>
          <w:szCs w:val="21"/>
        </w:rPr>
        <w:t xml:space="preserve">          </w:t>
      </w:r>
      <w:r>
        <w:rPr>
          <w:rFonts w:ascii="楷体_GB2312" w:eastAsia="楷体_GB2312" w:hAnsi="宋体" w:cs="Times New Roman"/>
          <w:kern w:val="2"/>
          <w:sz w:val="21"/>
          <w:szCs w:val="21"/>
        </w:rPr>
        <w:t>作高峰论坛开幕式主旨演讲</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26</w:t>
      </w:r>
    </w:p>
    <w:p w:rsidR="001F775C" w:rsidRDefault="001F775C" w:rsidP="001F775C">
      <w:pPr>
        <w:pStyle w:val="2"/>
        <w:widowControl w:val="0"/>
        <w:spacing w:after="0" w:line="240" w:lineRule="auto"/>
        <w:ind w:firstLineChars="100" w:firstLine="300"/>
      </w:pPr>
      <w:r>
        <w:rPr>
          <w:rFonts w:ascii="黑体" w:eastAsia="黑体" w:hAnsi="黑体" w:hint="eastAsia"/>
          <w:sz w:val="30"/>
          <w:szCs w:val="30"/>
        </w:rPr>
        <w:t>五</w:t>
      </w:r>
      <w:r w:rsidRPr="002D3FD9">
        <w:rPr>
          <w:rFonts w:ascii="黑体" w:eastAsia="黑体" w:hAnsi="黑体" w:hint="eastAsia"/>
          <w:sz w:val="30"/>
          <w:szCs w:val="30"/>
        </w:rPr>
        <w:t>、各民主党派</w:t>
      </w:r>
      <w:r>
        <w:rPr>
          <w:rFonts w:ascii="黑体" w:eastAsia="黑体" w:hAnsi="黑体" w:hint="eastAsia"/>
          <w:sz w:val="30"/>
          <w:szCs w:val="30"/>
        </w:rPr>
        <w:t>中央</w:t>
      </w:r>
      <w:r w:rsidRPr="002D3FD9">
        <w:rPr>
          <w:rFonts w:ascii="黑体" w:eastAsia="黑体" w:hAnsi="黑体" w:hint="eastAsia"/>
          <w:sz w:val="30"/>
          <w:szCs w:val="30"/>
        </w:rPr>
        <w:t>主席讲话</w:t>
      </w:r>
      <w:r w:rsidRPr="00655353">
        <w:rPr>
          <w:rFonts w:ascii="楷体_GB2312" w:eastAsia="楷体_GB2312" w:hAnsi="宋体" w:cs="Times New Roman"/>
          <w:kern w:val="2"/>
          <w:sz w:val="21"/>
          <w:szCs w:val="21"/>
        </w:rPr>
        <w:ptab w:relativeTo="margin" w:alignment="right" w:leader="dot"/>
      </w:r>
      <w:r w:rsidRPr="00185E1A">
        <w:rPr>
          <w:rFonts w:ascii="楷体_GB2312" w:eastAsia="楷体_GB2312" w:hAnsi="宋体" w:cs="Times New Roman" w:hint="eastAsia"/>
          <w:b/>
          <w:kern w:val="2"/>
          <w:sz w:val="21"/>
          <w:szCs w:val="21"/>
        </w:rPr>
        <w:t>31</w:t>
      </w:r>
    </w:p>
    <w:p w:rsidR="001F775C" w:rsidRPr="00655353" w:rsidRDefault="001F775C" w:rsidP="001F775C">
      <w:pPr>
        <w:pStyle w:val="2"/>
        <w:widowControl w:val="0"/>
        <w:spacing w:after="0" w:line="240" w:lineRule="auto"/>
        <w:ind w:left="420" w:firstLineChars="300" w:firstLine="630"/>
        <w:rPr>
          <w:rFonts w:ascii="楷体_GB2312" w:eastAsia="楷体_GB2312" w:hAnsi="宋体" w:cs="Times New Roman"/>
          <w:kern w:val="2"/>
          <w:sz w:val="21"/>
          <w:szCs w:val="21"/>
        </w:rPr>
      </w:pPr>
      <w:r w:rsidRPr="00655353">
        <w:rPr>
          <w:rFonts w:ascii="楷体_GB2312" w:eastAsia="楷体_GB2312" w:hAnsi="宋体" w:cs="Times New Roman" w:hint="eastAsia"/>
          <w:kern w:val="2"/>
          <w:sz w:val="21"/>
          <w:szCs w:val="21"/>
        </w:rPr>
        <w:t>严隽琪：不忘合作初心 聚力决胜小康</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31</w:t>
      </w:r>
    </w:p>
    <w:p w:rsidR="001F775C" w:rsidRPr="00655353" w:rsidRDefault="001F775C" w:rsidP="001F775C">
      <w:pPr>
        <w:pStyle w:val="2"/>
        <w:widowControl w:val="0"/>
        <w:spacing w:after="0" w:line="240" w:lineRule="auto"/>
        <w:ind w:left="420" w:firstLineChars="300" w:firstLine="630"/>
        <w:rPr>
          <w:rFonts w:ascii="楷体_GB2312" w:eastAsia="楷体_GB2312" w:hAnsi="宋体" w:cs="Times New Roman"/>
          <w:kern w:val="2"/>
          <w:sz w:val="21"/>
          <w:szCs w:val="21"/>
        </w:rPr>
      </w:pPr>
      <w:r w:rsidRPr="00655353">
        <w:rPr>
          <w:rFonts w:ascii="楷体_GB2312" w:eastAsia="楷体_GB2312" w:hAnsi="宋体" w:cs="Times New Roman" w:hint="eastAsia"/>
          <w:kern w:val="2"/>
          <w:sz w:val="21"/>
          <w:szCs w:val="21"/>
        </w:rPr>
        <w:t>张宝文：积极引领 凝聚共识《习近平总书知识分子工作重要讲话》学习体会</w:t>
      </w:r>
      <w:r w:rsidRPr="00655353">
        <w:rPr>
          <w:rFonts w:ascii="楷体_GB2312" w:eastAsia="楷体_GB2312" w:hAnsi="宋体" w:cs="Times New Roman"/>
          <w:kern w:val="2"/>
          <w:sz w:val="21"/>
          <w:szCs w:val="21"/>
        </w:rPr>
        <w:ptab w:relativeTo="margin" w:alignment="right" w:leader="dot"/>
      </w:r>
      <w:r>
        <w:rPr>
          <w:rFonts w:ascii="楷体_GB2312" w:eastAsia="楷体_GB2312" w:hAnsi="宋体" w:cs="Times New Roman" w:hint="eastAsia"/>
          <w:kern w:val="2"/>
          <w:sz w:val="21"/>
          <w:szCs w:val="21"/>
        </w:rPr>
        <w:t>36</w:t>
      </w:r>
    </w:p>
    <w:p w:rsidR="001F775C" w:rsidRPr="00655353" w:rsidRDefault="001F775C" w:rsidP="001F775C">
      <w:pPr>
        <w:pStyle w:val="2"/>
        <w:widowControl w:val="0"/>
        <w:spacing w:after="0" w:line="240" w:lineRule="auto"/>
        <w:ind w:left="420"/>
        <w:rPr>
          <w:rFonts w:ascii="楷体_GB2312" w:eastAsia="楷体_GB2312" w:hAnsi="宋体" w:cs="Times New Roman"/>
          <w:kern w:val="2"/>
          <w:sz w:val="21"/>
          <w:szCs w:val="21"/>
        </w:rPr>
      </w:pPr>
      <w:r w:rsidRPr="00655353">
        <w:rPr>
          <w:rFonts w:ascii="楷体_GB2312" w:eastAsia="楷体_GB2312" w:hAnsi="宋体" w:cs="Times New Roman"/>
          <w:kern w:val="2"/>
          <w:sz w:val="21"/>
          <w:szCs w:val="21"/>
        </w:rPr>
        <w:br w:type="page"/>
      </w:r>
    </w:p>
    <w:p w:rsidR="001F775C" w:rsidRDefault="001F775C" w:rsidP="001F775C">
      <w:pPr>
        <w:tabs>
          <w:tab w:val="left" w:pos="435"/>
        </w:tabs>
        <w:spacing w:before="0" w:beforeAutospacing="0" w:after="0" w:afterAutospacing="0"/>
        <w:ind w:firstLineChars="0" w:firstLine="0"/>
        <w:outlineLvl w:val="1"/>
        <w:rPr>
          <w:rFonts w:asciiTheme="majorEastAsia" w:eastAsiaTheme="majorEastAsia" w:hAnsiTheme="majorEastAsia" w:cs="黑体"/>
          <w:b/>
          <w:sz w:val="32"/>
          <w:szCs w:val="32"/>
        </w:rPr>
        <w:sectPr w:rsidR="001F775C" w:rsidSect="008243C6">
          <w:footerReference w:type="even" r:id="rId6"/>
          <w:footerReference w:type="default" r:id="rId7"/>
          <w:footerReference w:type="first" r:id="rId8"/>
          <w:pgSz w:w="11906" w:h="16838"/>
          <w:pgMar w:top="1440" w:right="1800" w:bottom="1440" w:left="1800" w:header="851" w:footer="992" w:gutter="0"/>
          <w:cols w:space="425"/>
          <w:docGrid w:type="lines" w:linePitch="312"/>
        </w:sectPr>
      </w:pPr>
    </w:p>
    <w:p w:rsidR="001F775C" w:rsidRPr="00E77647" w:rsidRDefault="001F775C" w:rsidP="001F775C">
      <w:pPr>
        <w:tabs>
          <w:tab w:val="left" w:pos="435"/>
        </w:tabs>
        <w:spacing w:before="0" w:beforeAutospacing="0" w:after="0" w:afterAutospacing="0"/>
        <w:ind w:firstLineChars="0" w:firstLine="0"/>
        <w:outlineLvl w:val="1"/>
        <w:rPr>
          <w:rFonts w:asciiTheme="majorEastAsia" w:eastAsiaTheme="majorEastAsia" w:hAnsiTheme="majorEastAsia" w:cs="黑体"/>
          <w:b/>
          <w:sz w:val="32"/>
          <w:szCs w:val="32"/>
        </w:rPr>
      </w:pPr>
      <w:r w:rsidRPr="00784C57">
        <w:rPr>
          <w:rFonts w:asciiTheme="majorEastAsia" w:eastAsiaTheme="majorEastAsia" w:hAnsiTheme="majorEastAsia" w:cs="黑体" w:hint="eastAsia"/>
          <w:b/>
          <w:sz w:val="32"/>
          <w:szCs w:val="32"/>
        </w:rPr>
        <w:lastRenderedPageBreak/>
        <w:t>习近平讲话：</w:t>
      </w:r>
    </w:p>
    <w:p w:rsidR="001F775C" w:rsidRPr="0003108F" w:rsidRDefault="001F775C" w:rsidP="001F775C">
      <w:pPr>
        <w:widowControl/>
        <w:spacing w:before="0" w:beforeAutospacing="0" w:after="0" w:afterAutospacing="0"/>
        <w:ind w:firstLineChars="700" w:firstLine="2100"/>
        <w:rPr>
          <w:rFonts w:ascii="黑体" w:eastAsia="黑体" w:hAnsi="黑体" w:cs="仿宋_GB2312"/>
          <w:sz w:val="30"/>
          <w:szCs w:val="30"/>
        </w:rPr>
      </w:pPr>
      <w:r w:rsidRPr="0003108F">
        <w:rPr>
          <w:rFonts w:ascii="黑体" w:eastAsia="黑体" w:hAnsi="黑体"/>
          <w:sz w:val="30"/>
          <w:szCs w:val="30"/>
        </w:rPr>
        <w:t>习近平在中国政法大学考察发表讲话</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新华社北京5月3日电　在五四青年节来临之际,在中国政法大学建校65周年前夕,中共中央总书记、国家主席、中央军委主席习近平3日上午来到中国政法大学考察。习近平代表党中央,向全国各族青年致以节日的问候,向全国广大教育工作者、青年工作者、法治工作者致以诚挚的问候。他强调,全面推进依法治国是一项长期而重大的历史任务,要坚持中国特色社会主义法治道路,坚持以马克思主义法学思想和中国特色社会主义法治理论为指导,立德树人,德法兼修,培养大批高素质法治人才。</w:t>
      </w:r>
    </w:p>
    <w:p w:rsidR="001F775C" w:rsidRPr="00104F40" w:rsidRDefault="001F775C" w:rsidP="001F775C">
      <w:pPr>
        <w:pStyle w:val="a4"/>
        <w:spacing w:before="0" w:beforeAutospacing="0" w:after="0" w:afterAutospacing="0" w:line="360" w:lineRule="auto"/>
        <w:ind w:left="45" w:right="45" w:firstLine="448"/>
        <w:rPr>
          <w:rFonts w:ascii="仿宋_GB2312" w:eastAsia="仿宋_GB2312"/>
        </w:rPr>
      </w:pPr>
      <w:r w:rsidRPr="00104F40">
        <w:rPr>
          <w:rFonts w:ascii="仿宋_GB2312" w:eastAsia="仿宋_GB2312" w:hint="eastAsia"/>
        </w:rPr>
        <w:t>习近平强调,中国的未来属于青年,中华民族的未来也属于青年。青年一代的理想信念、精神状态、综合素质,是一个国家发展活力的重要体现,也是一个国家核心竞争力的重要因素。当今中国最鲜明的时代主题,就是实现“两个一百年”奋斗目标、实现中华民族伟大复兴的中国梦。当代青年要树立与这个时代主题同心同向的理想信念,勇于担当这个时代赋予的历史责任,励志勤学、刻苦</w:t>
      </w:r>
      <w:proofErr w:type="gramStart"/>
      <w:r w:rsidRPr="00104F40">
        <w:rPr>
          <w:rFonts w:ascii="仿宋_GB2312" w:eastAsia="仿宋_GB2312" w:hint="eastAsia"/>
        </w:rPr>
        <w:t>磨炼</w:t>
      </w:r>
      <w:proofErr w:type="gramEnd"/>
      <w:r w:rsidRPr="00104F40">
        <w:rPr>
          <w:rFonts w:ascii="仿宋_GB2312" w:eastAsia="仿宋_GB2312" w:hint="eastAsia"/>
        </w:rPr>
        <w:t>,在激情奋斗中绽放青春光芒、健康成长进步。</w:t>
      </w:r>
    </w:p>
    <w:p w:rsidR="001F775C" w:rsidRPr="00104F40" w:rsidRDefault="001F775C" w:rsidP="001F775C">
      <w:pPr>
        <w:pStyle w:val="a4"/>
        <w:spacing w:before="0" w:beforeAutospacing="0" w:after="0" w:afterAutospacing="0" w:line="360" w:lineRule="auto"/>
        <w:ind w:left="45" w:right="45" w:firstLine="448"/>
        <w:rPr>
          <w:rFonts w:ascii="仿宋_GB2312" w:eastAsia="仿宋_GB2312"/>
        </w:rPr>
      </w:pPr>
      <w:r w:rsidRPr="00104F40">
        <w:rPr>
          <w:rFonts w:ascii="仿宋_GB2312" w:eastAsia="仿宋_GB2312" w:hint="eastAsia"/>
        </w:rPr>
        <w:t>中国政法大学是我国一所著名高等学府,成立于1952年,以“厚德、明法、格物、致公”为校训,长期以来为国家培养了大批法治人才。</w:t>
      </w:r>
    </w:p>
    <w:p w:rsidR="001F775C" w:rsidRPr="00104F40" w:rsidRDefault="001F775C" w:rsidP="001F775C">
      <w:pPr>
        <w:pStyle w:val="a4"/>
        <w:spacing w:before="0" w:beforeAutospacing="0" w:after="0" w:afterAutospacing="0" w:line="360" w:lineRule="auto"/>
        <w:ind w:left="45" w:right="45" w:firstLine="448"/>
        <w:rPr>
          <w:rFonts w:ascii="仿宋_GB2312" w:eastAsia="仿宋_GB2312"/>
        </w:rPr>
      </w:pPr>
      <w:r w:rsidRPr="00104F40">
        <w:rPr>
          <w:rFonts w:ascii="仿宋_GB2312" w:eastAsia="仿宋_GB2312" w:hint="eastAsia"/>
        </w:rPr>
        <w:t>暮春时节,位于北京市</w:t>
      </w:r>
      <w:proofErr w:type="gramStart"/>
      <w:r w:rsidRPr="00104F40">
        <w:rPr>
          <w:rFonts w:ascii="仿宋_GB2312" w:eastAsia="仿宋_GB2312" w:hint="eastAsia"/>
        </w:rPr>
        <w:t>昌平区</w:t>
      </w:r>
      <w:proofErr w:type="gramEnd"/>
      <w:r w:rsidRPr="00104F40">
        <w:rPr>
          <w:rFonts w:ascii="仿宋_GB2312" w:eastAsia="仿宋_GB2312" w:hint="eastAsia"/>
        </w:rPr>
        <w:t>的中国政法大学校园内满目青葱、一派生机。上午9时20分,习近平在校党委书记石亚军、校长黄进陪同下,首先来到逸夫楼一层大厅,参观校史及成果展。一张张图片,一件件实物,见证了几代党和国家领导人对中国政法大学和中国法治建设的关心和支持,展示了中国政法大学的发展历程,习近平不时驻足观看,询问有关情况。他对中国政法大学在人才培养、学术研究、社会服务、文化传承、国际交流合作、特色课程教育等方面取得的成就表示肯定,希望学校总结经验、改革创新,更好整合资源,更好找准着力点,把教学、科研、育人各项工作做得更好。</w:t>
      </w:r>
    </w:p>
    <w:p w:rsidR="001F775C" w:rsidRPr="00104F40" w:rsidRDefault="001F775C" w:rsidP="001F775C">
      <w:pPr>
        <w:pStyle w:val="a4"/>
        <w:spacing w:before="0" w:beforeAutospacing="0" w:after="0" w:afterAutospacing="0" w:line="360" w:lineRule="auto"/>
        <w:ind w:left="45" w:right="45" w:firstLine="448"/>
        <w:rPr>
          <w:rFonts w:ascii="仿宋_GB2312" w:eastAsia="仿宋_GB2312"/>
        </w:rPr>
      </w:pPr>
      <w:r w:rsidRPr="00104F40">
        <w:rPr>
          <w:rFonts w:ascii="仿宋_GB2312" w:eastAsia="仿宋_GB2312" w:hint="eastAsia"/>
        </w:rPr>
        <w:t>在展厅内,总书记亲切会见了张晋藩、廉希圣、李德顺、王卫国、卞建林等几位资深教授,同他们一一握手,亲切交谈。参与新中国法治进程的教授们讲述了他们对法治精神和治学方法的思考,习近</w:t>
      </w:r>
      <w:proofErr w:type="gramStart"/>
      <w:r w:rsidRPr="00104F40">
        <w:rPr>
          <w:rFonts w:ascii="仿宋_GB2312" w:eastAsia="仿宋_GB2312" w:hint="eastAsia"/>
        </w:rPr>
        <w:t>平感谢</w:t>
      </w:r>
      <w:proofErr w:type="gramEnd"/>
      <w:r w:rsidRPr="00104F40">
        <w:rPr>
          <w:rFonts w:ascii="仿宋_GB2312" w:eastAsia="仿宋_GB2312" w:hint="eastAsia"/>
        </w:rPr>
        <w:t>他们为法治理论研究和法治</w:t>
      </w:r>
      <w:r w:rsidRPr="00104F40">
        <w:rPr>
          <w:rFonts w:ascii="仿宋_GB2312" w:eastAsia="仿宋_GB2312" w:hint="eastAsia"/>
        </w:rPr>
        <w:lastRenderedPageBreak/>
        <w:t>人才培养</w:t>
      </w:r>
      <w:proofErr w:type="gramStart"/>
      <w:r w:rsidRPr="00104F40">
        <w:rPr>
          <w:rFonts w:ascii="仿宋_GB2312" w:eastAsia="仿宋_GB2312" w:hint="eastAsia"/>
        </w:rPr>
        <w:t>作出</w:t>
      </w:r>
      <w:proofErr w:type="gramEnd"/>
      <w:r w:rsidRPr="00104F40">
        <w:rPr>
          <w:rFonts w:ascii="仿宋_GB2312" w:eastAsia="仿宋_GB2312" w:hint="eastAsia"/>
        </w:rPr>
        <w:t>的贡献,希望他们继续贡献才智,祝他们生活愉快、身体健康。参观结束时,习近平同中国政法大学领导班子成员和几位教授合影留念。</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104F40">
        <w:rPr>
          <w:rFonts w:ascii="仿宋_GB2312" w:eastAsia="仿宋_GB2312" w:hint="eastAsia"/>
        </w:rPr>
        <w:t>在学生活动中心一层大厅,民</w:t>
      </w:r>
      <w:proofErr w:type="gramStart"/>
      <w:r w:rsidRPr="00104F40">
        <w:rPr>
          <w:rFonts w:ascii="仿宋_GB2312" w:eastAsia="仿宋_GB2312" w:hint="eastAsia"/>
        </w:rPr>
        <w:t>商经济</w:t>
      </w:r>
      <w:proofErr w:type="gramEnd"/>
      <w:r w:rsidRPr="00104F40">
        <w:rPr>
          <w:rFonts w:ascii="仿宋_GB2312" w:eastAsia="仿宋_GB2312" w:hint="eastAsia"/>
        </w:rPr>
        <w:t>法学院本科二年级2班团支部正在开展“不忘初心跟党走”主题团日活动。习近平来到他们中间,同学们报以热烈掌声。几位同学从不同角度畅谈观看电影《焦裕禄》的体会,习近平认真倾听,并参与讨论。习近平语重心长地对同学们说,新中国成立以来,我们党和人民一路筚路蓝缕、艰苦奋斗走来,使国家越来越富强、民族越来越兴盛、人民越来越幸福,其中很重要的一条就是有无数焦裕禄这样的优秀党员、干部为党和人民无私奉献。焦裕禄同志的事迹归结到一点,就是</w:t>
      </w:r>
      <w:proofErr w:type="gramStart"/>
      <w:r w:rsidRPr="00104F40">
        <w:rPr>
          <w:rFonts w:ascii="仿宋_GB2312" w:eastAsia="仿宋_GB2312" w:hint="eastAsia"/>
        </w:rPr>
        <w:t>坚定跟</w:t>
      </w:r>
      <w:proofErr w:type="gramEnd"/>
      <w:r w:rsidRPr="00104F40">
        <w:rPr>
          <w:rFonts w:ascii="仿宋_GB2312" w:eastAsia="仿宋_GB2312" w:hint="eastAsia"/>
        </w:rPr>
        <w:t>党走,他一生都在为党分忧、为党添彩。焦裕禄精神跨越时空,永远不会过时,我们要结合时代特点不断发扬光大。希望大家矢志不渝,用一生来</w:t>
      </w:r>
      <w:proofErr w:type="gramStart"/>
      <w:r w:rsidRPr="00104F40">
        <w:rPr>
          <w:rFonts w:ascii="仿宋_GB2312" w:eastAsia="仿宋_GB2312" w:hint="eastAsia"/>
        </w:rPr>
        <w:t>践行</w:t>
      </w:r>
      <w:proofErr w:type="gramEnd"/>
      <w:r w:rsidRPr="00104F40">
        <w:rPr>
          <w:rFonts w:ascii="仿宋_GB2312" w:eastAsia="仿宋_GB2312" w:hint="eastAsia"/>
        </w:rPr>
        <w:t>跟党走的理想追求。共青团是党的</w:t>
      </w:r>
      <w:r w:rsidRPr="00A20E6A">
        <w:rPr>
          <w:rFonts w:ascii="仿宋_GB2312" w:eastAsia="仿宋_GB2312"/>
        </w:rPr>
        <w:t>助手和后备军,要始终保持先进性,广大团员青年</w:t>
      </w:r>
      <w:proofErr w:type="gramStart"/>
      <w:r w:rsidRPr="00A20E6A">
        <w:rPr>
          <w:rFonts w:ascii="仿宋_GB2312" w:eastAsia="仿宋_GB2312"/>
        </w:rPr>
        <w:t>坚定跟</w:t>
      </w:r>
      <w:proofErr w:type="gramEnd"/>
      <w:r w:rsidRPr="00A20E6A">
        <w:rPr>
          <w:rFonts w:ascii="仿宋_GB2312" w:eastAsia="仿宋_GB2312"/>
        </w:rPr>
        <w:t>党走,就是初心。不忘这个初心,是我国广大青年的政治选择,也是我国广大青年的人生航向。习近平勉励同学们珍惜韶华,潜心读书,敏于求知,做到德智体美全面发展,毕业后为祖国和人民施展自己的才华,实现自己的人生价值。</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之后,习近平来到学生活动中心三层会议室,同中国政法大学师生和首都法学专家、法治工作者代表、高校负责同志座谈。中国政法大学党委书记石亚军、终身教授张晋藩、民</w:t>
      </w:r>
      <w:proofErr w:type="gramStart"/>
      <w:r w:rsidRPr="00A20E6A">
        <w:rPr>
          <w:rFonts w:ascii="仿宋_GB2312" w:eastAsia="仿宋_GB2312"/>
        </w:rPr>
        <w:t>商经济</w:t>
      </w:r>
      <w:proofErr w:type="gramEnd"/>
      <w:r w:rsidRPr="00A20E6A">
        <w:rPr>
          <w:rFonts w:ascii="仿宋_GB2312" w:eastAsia="仿宋_GB2312"/>
        </w:rPr>
        <w:t>法学院学生潘辉和北京市朝阳区人民法院奥运村法庭庭长刘</w:t>
      </w:r>
      <w:proofErr w:type="gramStart"/>
      <w:r w:rsidRPr="00A20E6A">
        <w:rPr>
          <w:rFonts w:ascii="仿宋_GB2312" w:eastAsia="仿宋_GB2312"/>
        </w:rPr>
        <w:t>黎先后</w:t>
      </w:r>
      <w:proofErr w:type="gramEnd"/>
      <w:r w:rsidRPr="00A20E6A">
        <w:rPr>
          <w:rFonts w:ascii="仿宋_GB2312" w:eastAsia="仿宋_GB2312"/>
        </w:rPr>
        <w:t>发言。他们结合实际,谈教育管理、教书育人、学习生活、法治实践。</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在听取大家发言后,习近平发表重要讲话。他指出,全面依法治国是坚持和发展中国特色社会主义的本质要求和重要保障,事关我们党执政兴国,事关人民幸福安康,事关党和国家事业发展。随着中国特色社会主义事业不断发展,法治建设将承载更多使命、发挥更为重要的作用。推进全面依法治国既要着眼长远、打好基础、建好制度,又要立足当前、突出重点、扎实工作。建设法治国家、法治政府、法治社会,实现科学立法、严格执法、公正司法、全民守法,都离不开一支高素质的法治工作队伍。法治人才培养上不去,法治领域不能人才辈出,全面依法治国就不可能做好。</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lastRenderedPageBreak/>
        <w:t>习近平强调,没有正确的法治理论引领,就不可能有正确的法治实践。高校作为法治人才培养的第一阵地,要充分利用学科齐全、人才密集的优势,加强法治及其相关领域基础性问题的研究,对复杂现实进行深入分析、</w:t>
      </w:r>
      <w:proofErr w:type="gramStart"/>
      <w:r w:rsidRPr="00A20E6A">
        <w:rPr>
          <w:rFonts w:ascii="仿宋_GB2312" w:eastAsia="仿宋_GB2312"/>
        </w:rPr>
        <w:t>作出</w:t>
      </w:r>
      <w:proofErr w:type="gramEnd"/>
      <w:r w:rsidRPr="00A20E6A">
        <w:rPr>
          <w:rFonts w:ascii="仿宋_GB2312" w:eastAsia="仿宋_GB2312"/>
        </w:rPr>
        <w:t>科学总结,提炼规律性认识,为完善中国特色社会主义法治体系、建设社会主义法治国家提供理论支撑。</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指出,法学学科体系建设对于法治人才培养至关重要。我们有我们的历史文化,有我们的体制机制,有我们的国情,我们的国家治理有其他国家不可比拟的特殊性和复杂性,也有我们自己长期积累的经验和优势,在法学学科体系建设上要有底气、有自信。要以我为主、兼收并蓄、突出特色,深入研究和解决好为谁教、教什么、教给谁、怎样教的问题,努力以中国智慧、中国实践为世界法治文明建设</w:t>
      </w:r>
      <w:proofErr w:type="gramStart"/>
      <w:r w:rsidRPr="00A20E6A">
        <w:rPr>
          <w:rFonts w:ascii="仿宋_GB2312" w:eastAsia="仿宋_GB2312"/>
        </w:rPr>
        <w:t>作出</w:t>
      </w:r>
      <w:proofErr w:type="gramEnd"/>
      <w:r w:rsidRPr="00A20E6A">
        <w:rPr>
          <w:rFonts w:ascii="仿宋_GB2312" w:eastAsia="仿宋_GB2312"/>
        </w:rPr>
        <w:t>贡献。对世界上的优秀法治文明成果,要积极吸收借鉴,也要加以甄别,有选择地吸收和转化,不能囫囵吞枣、照搬照抄。</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法学专业教师要坚定理想信念,带头</w:t>
      </w:r>
      <w:proofErr w:type="gramStart"/>
      <w:r w:rsidRPr="00A20E6A">
        <w:rPr>
          <w:rFonts w:ascii="仿宋_GB2312" w:eastAsia="仿宋_GB2312"/>
        </w:rPr>
        <w:t>践行</w:t>
      </w:r>
      <w:proofErr w:type="gramEnd"/>
      <w:r w:rsidRPr="00A20E6A">
        <w:rPr>
          <w:rFonts w:ascii="仿宋_GB2312" w:eastAsia="仿宋_GB2312"/>
        </w:rPr>
        <w:t>社会主义核心价值观,在做好理论研究和教学的同时,深入了解法律实际工作,促进理论和实践相结合,多用正能量鼓舞激励学生。</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指出,中国特色社会主义法治道路的一个鲜明特点,就是坚持依法治国和以德治国相结合,强调法治和德治两手抓、两手都要硬。法学教育要坚持立德树人,不仅要提高学生的法学知识水平,而且要培养学生的思想道德素养。各级领导干部要做尊法学法守法用法的模范,以实际行动带动全社会崇德向善、</w:t>
      </w:r>
      <w:proofErr w:type="gramStart"/>
      <w:r w:rsidRPr="00A20E6A">
        <w:rPr>
          <w:rFonts w:ascii="仿宋_GB2312" w:eastAsia="仿宋_GB2312"/>
        </w:rPr>
        <w:t>尊法守法</w:t>
      </w:r>
      <w:proofErr w:type="gramEnd"/>
      <w:r w:rsidRPr="00A20E6A">
        <w:rPr>
          <w:rFonts w:ascii="仿宋_GB2312" w:eastAsia="仿宋_GB2312"/>
        </w:rPr>
        <w:t>。</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习近平强调,青年处于人生积累阶段,需要像海绵汲水一样汲取知识。广大</w:t>
      </w:r>
      <w:proofErr w:type="gramStart"/>
      <w:r w:rsidRPr="00A20E6A">
        <w:rPr>
          <w:rFonts w:ascii="仿宋_GB2312" w:eastAsia="仿宋_GB2312"/>
        </w:rPr>
        <w:t>青年抓</w:t>
      </w:r>
      <w:proofErr w:type="gramEnd"/>
      <w:r w:rsidRPr="00A20E6A">
        <w:rPr>
          <w:rFonts w:ascii="仿宋_GB2312" w:eastAsia="仿宋_GB2312"/>
        </w:rPr>
        <w:t>学习,既要惜时如金、孜孜不倦,下一番心无旁骛、静谧自</w:t>
      </w:r>
      <w:proofErr w:type="gramStart"/>
      <w:r w:rsidRPr="00A20E6A">
        <w:rPr>
          <w:rFonts w:ascii="仿宋_GB2312" w:eastAsia="仿宋_GB2312"/>
        </w:rPr>
        <w:t>怡</w:t>
      </w:r>
      <w:proofErr w:type="gramEnd"/>
      <w:r w:rsidRPr="00A20E6A">
        <w:rPr>
          <w:rFonts w:ascii="仿宋_GB2312" w:eastAsia="仿宋_GB2312"/>
        </w:rPr>
        <w:t>的功夫,又要突出主干、择其精要,努力做到又博又专、</w:t>
      </w:r>
      <w:proofErr w:type="gramStart"/>
      <w:r w:rsidRPr="00A20E6A">
        <w:rPr>
          <w:rFonts w:ascii="仿宋_GB2312" w:eastAsia="仿宋_GB2312"/>
        </w:rPr>
        <w:t>愈博愈专</w:t>
      </w:r>
      <w:proofErr w:type="gramEnd"/>
      <w:r w:rsidRPr="00A20E6A">
        <w:rPr>
          <w:rFonts w:ascii="仿宋_GB2312" w:eastAsia="仿宋_GB2312"/>
        </w:rPr>
        <w:t>。特别是要克服浮躁之气,静下来多读经典,多知其所以然。</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lastRenderedPageBreak/>
        <w:t>习近平指出,青年时期是培养和训练科学思维方法和思维能力的关键时期,无论在学校还是在社会,都要把学习同思考、观察同思考、实践</w:t>
      </w:r>
      <w:proofErr w:type="gramStart"/>
      <w:r w:rsidRPr="00A20E6A">
        <w:rPr>
          <w:rFonts w:ascii="仿宋_GB2312" w:eastAsia="仿宋_GB2312"/>
        </w:rPr>
        <w:t>同思考</w:t>
      </w:r>
      <w:proofErr w:type="gramEnd"/>
      <w:r w:rsidRPr="00A20E6A">
        <w:rPr>
          <w:rFonts w:ascii="仿宋_GB2312" w:eastAsia="仿宋_GB2312"/>
        </w:rPr>
        <w:t>紧密结合起来,保持对新事物的敏锐,学会用正确的立场观点方法分析问题,善于把握历史和时代的发展方向,善于把握社会生活的主流和支流、现象和本质。要充分发挥青年的创造精神,勇于开拓实践,勇于探索真理。养成了历史思维、辩证思维、系统思维、创新思维的习惯,终身受用。</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1F775C"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习近平指出,全国高校思想政治工作会议以来,各级党委、教育系统和各高校抓紧会议精神贯彻落实,工作成效明显。要强化基础、抓住重点、建立规范、落实责任,真正做到</w:t>
      </w:r>
      <w:r w:rsidRPr="00A20E6A">
        <w:rPr>
          <w:rFonts w:ascii="仿宋_GB2312" w:eastAsia="仿宋_GB2312"/>
        </w:rPr>
        <w:t>“</w:t>
      </w:r>
      <w:r w:rsidRPr="00A20E6A">
        <w:rPr>
          <w:rFonts w:ascii="仿宋_GB2312" w:eastAsia="仿宋_GB2312"/>
        </w:rPr>
        <w:t>虚</w:t>
      </w:r>
      <w:r w:rsidRPr="00A20E6A">
        <w:rPr>
          <w:rFonts w:ascii="仿宋_GB2312" w:eastAsia="仿宋_GB2312"/>
        </w:rPr>
        <w:t>”</w:t>
      </w:r>
      <w:r w:rsidRPr="00A20E6A">
        <w:rPr>
          <w:rFonts w:ascii="仿宋_GB2312" w:eastAsia="仿宋_GB2312"/>
        </w:rPr>
        <w:t>功</w:t>
      </w:r>
      <w:r w:rsidRPr="00A20E6A">
        <w:rPr>
          <w:rFonts w:ascii="仿宋_GB2312" w:eastAsia="仿宋_GB2312"/>
        </w:rPr>
        <w:t>“</w:t>
      </w:r>
      <w:r w:rsidRPr="00A20E6A">
        <w:rPr>
          <w:rFonts w:ascii="仿宋_GB2312" w:eastAsia="仿宋_GB2312"/>
        </w:rPr>
        <w:t>实</w:t>
      </w:r>
      <w:r w:rsidRPr="00A20E6A">
        <w:rPr>
          <w:rFonts w:ascii="仿宋_GB2312" w:eastAsia="仿宋_GB2312"/>
        </w:rPr>
        <w:t>”</w:t>
      </w:r>
      <w:r w:rsidRPr="00A20E6A">
        <w:rPr>
          <w:rFonts w:ascii="仿宋_GB2312" w:eastAsia="仿宋_GB2312"/>
        </w:rPr>
        <w:t>做,把</w:t>
      </w:r>
      <w:r w:rsidRPr="00A20E6A">
        <w:rPr>
          <w:rFonts w:ascii="仿宋_GB2312" w:eastAsia="仿宋_GB2312"/>
        </w:rPr>
        <w:t>“</w:t>
      </w:r>
      <w:r w:rsidRPr="00A20E6A">
        <w:rPr>
          <w:rFonts w:ascii="仿宋_GB2312" w:eastAsia="仿宋_GB2312"/>
        </w:rPr>
        <w:t>软指标</w:t>
      </w:r>
      <w:r w:rsidRPr="00A20E6A">
        <w:rPr>
          <w:rFonts w:ascii="仿宋_GB2312" w:eastAsia="仿宋_GB2312"/>
        </w:rPr>
        <w:t>”</w:t>
      </w:r>
      <w:r w:rsidRPr="00A20E6A">
        <w:rPr>
          <w:rFonts w:ascii="仿宋_GB2312" w:eastAsia="仿宋_GB2312"/>
        </w:rPr>
        <w:t>变为</w:t>
      </w:r>
      <w:r w:rsidRPr="00A20E6A">
        <w:rPr>
          <w:rFonts w:ascii="仿宋_GB2312" w:eastAsia="仿宋_GB2312"/>
        </w:rPr>
        <w:t>“</w:t>
      </w:r>
      <w:r w:rsidRPr="00A20E6A">
        <w:rPr>
          <w:rFonts w:ascii="仿宋_GB2312" w:eastAsia="仿宋_GB2312"/>
        </w:rPr>
        <w:t>硬约束</w:t>
      </w:r>
      <w:r w:rsidRPr="00A20E6A">
        <w:rPr>
          <w:rFonts w:ascii="仿宋_GB2312" w:eastAsia="仿宋_GB2312"/>
        </w:rPr>
        <w:t>”</w:t>
      </w:r>
      <w:r w:rsidRPr="00A20E6A">
        <w:rPr>
          <w:rFonts w:ascii="仿宋_GB2312" w:eastAsia="仿宋_GB2312"/>
        </w:rPr>
        <w:t>。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rsidR="001F775C" w:rsidRPr="00A20E6A" w:rsidRDefault="001F775C" w:rsidP="001F775C">
      <w:pPr>
        <w:widowControl/>
        <w:spacing w:before="0" w:beforeAutospacing="0" w:after="0" w:afterAutospacing="0"/>
        <w:ind w:firstLineChars="0" w:firstLine="0"/>
        <w:jc w:val="left"/>
        <w:rPr>
          <w:rFonts w:ascii="仿宋_GB2312" w:hAnsi="宋体" w:cs="宋体"/>
          <w:kern w:val="0"/>
          <w:sz w:val="24"/>
          <w:szCs w:val="24"/>
        </w:rPr>
      </w:pPr>
      <w:r w:rsidRPr="00A20E6A">
        <w:rPr>
          <w:rFonts w:ascii="仿宋_GB2312"/>
        </w:rPr>
        <w:br w:type="page"/>
      </w:r>
    </w:p>
    <w:p w:rsidR="001F775C" w:rsidRPr="00503771" w:rsidRDefault="001F775C" w:rsidP="001F775C">
      <w:pPr>
        <w:pStyle w:val="a4"/>
        <w:spacing w:before="0" w:beforeAutospacing="0" w:after="0" w:afterAutospacing="0" w:line="360" w:lineRule="auto"/>
        <w:ind w:right="45" w:firstLineChars="500" w:firstLine="1500"/>
        <w:rPr>
          <w:rFonts w:ascii="黑体" w:eastAsia="黑体" w:hAnsi="黑体"/>
          <w:sz w:val="30"/>
          <w:szCs w:val="30"/>
        </w:rPr>
      </w:pPr>
      <w:r>
        <w:rPr>
          <w:rFonts w:ascii="黑体" w:eastAsia="黑体" w:hAnsi="黑体" w:hint="eastAsia"/>
          <w:sz w:val="30"/>
          <w:szCs w:val="30"/>
        </w:rPr>
        <w:lastRenderedPageBreak/>
        <w:t>习</w:t>
      </w:r>
      <w:r w:rsidRPr="00503771">
        <w:rPr>
          <w:rFonts w:ascii="黑体" w:eastAsia="黑体" w:hAnsi="黑体"/>
          <w:sz w:val="30"/>
          <w:szCs w:val="30"/>
        </w:rPr>
        <w:t>近平在“一带一路”论坛发表主旨演讲</w:t>
      </w:r>
    </w:p>
    <w:p w:rsidR="001F775C"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rPr>
        <w:t xml:space="preserve"> </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国际合作高峰论坛5月14日上午开幕，国家主席习近平出席开幕式并发表主旨演讲。</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尊敬的各位国家元首，政府首脑，各位部长,各位国际组织负责人，女士们，先生们，朋友们：</w:t>
      </w:r>
      <w:r w:rsidRPr="00A20E6A">
        <w:rPr>
          <w:rFonts w:ascii="仿宋_GB2312" w:eastAsia="仿宋_GB2312"/>
        </w:rPr>
        <w:t>“</w:t>
      </w:r>
      <w:r w:rsidRPr="00A20E6A">
        <w:rPr>
          <w:rFonts w:ascii="仿宋_GB2312" w:eastAsia="仿宋_GB2312"/>
        </w:rPr>
        <w:t>孟夏之日，万物并秀。</w:t>
      </w:r>
      <w:r w:rsidRPr="00A20E6A">
        <w:rPr>
          <w:rFonts w:ascii="仿宋_GB2312" w:eastAsia="仿宋_GB2312"/>
        </w:rPr>
        <w:t>”</w:t>
      </w:r>
      <w:r w:rsidRPr="00A20E6A">
        <w:rPr>
          <w:rFonts w:ascii="仿宋_GB2312" w:eastAsia="仿宋_GB2312"/>
        </w:rPr>
        <w:t>在这美好时节，来自100多个国家的各界嘉宾齐聚北京，共商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建设合作大计，具有十分重要的意义。</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今天，群贤毕至，少长咸集，我期待着大家集思广益、畅所欲言，为推动</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建设献计献策，让这一世纪工程造福各国人民。</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女士们、先生们、朋友们！2000多年前，我们的先辈筚路蓝缕，穿越草原沙漠，开辟出联通</w:t>
      </w:r>
      <w:proofErr w:type="gramStart"/>
      <w:r w:rsidRPr="00A20E6A">
        <w:rPr>
          <w:rFonts w:ascii="仿宋_GB2312" w:eastAsia="仿宋_GB2312"/>
        </w:rPr>
        <w:t>亚欧非</w:t>
      </w:r>
      <w:proofErr w:type="gramEnd"/>
      <w:r w:rsidRPr="00A20E6A">
        <w:rPr>
          <w:rFonts w:ascii="仿宋_GB2312" w:eastAsia="仿宋_GB2312"/>
        </w:rPr>
        <w:t>的陆上丝绸之路；我们的先辈扬帆远航，穿越惊涛骇浪，闯荡出连接东西方的海上丝绸之路。古丝绸之路打开了各国友好交往的新窗口，书写了人类发展进步的新篇章。中国陕西历史博物馆珍藏的千年</w:t>
      </w:r>
      <w:r w:rsidRPr="00A20E6A">
        <w:rPr>
          <w:rFonts w:ascii="仿宋_GB2312" w:eastAsia="仿宋_GB2312"/>
        </w:rPr>
        <w:t>“</w:t>
      </w:r>
      <w:r w:rsidRPr="00A20E6A">
        <w:rPr>
          <w:rFonts w:ascii="仿宋_GB2312" w:eastAsia="仿宋_GB2312"/>
        </w:rPr>
        <w:t>鎏金铜蚕</w:t>
      </w:r>
      <w:r w:rsidRPr="00A20E6A">
        <w:rPr>
          <w:rFonts w:ascii="仿宋_GB2312" w:eastAsia="仿宋_GB2312"/>
        </w:rPr>
        <w:t>”</w:t>
      </w:r>
      <w:r w:rsidRPr="00A20E6A">
        <w:rPr>
          <w:rFonts w:ascii="仿宋_GB2312" w:eastAsia="仿宋_GB2312"/>
        </w:rPr>
        <w:t>，在印度尼西亚发现的千年沉船</w:t>
      </w:r>
      <w:r w:rsidRPr="00A20E6A">
        <w:rPr>
          <w:rFonts w:ascii="仿宋_GB2312" w:eastAsia="仿宋_GB2312"/>
        </w:rPr>
        <w:t>“</w:t>
      </w:r>
      <w:r w:rsidRPr="00A20E6A">
        <w:rPr>
          <w:rFonts w:ascii="仿宋_GB2312" w:eastAsia="仿宋_GB2312"/>
        </w:rPr>
        <w:t>黑石号</w:t>
      </w:r>
      <w:r w:rsidRPr="00A20E6A">
        <w:rPr>
          <w:rFonts w:ascii="仿宋_GB2312" w:eastAsia="仿宋_GB2312"/>
        </w:rPr>
        <w:t>”</w:t>
      </w:r>
      <w:r w:rsidRPr="00A20E6A">
        <w:rPr>
          <w:rFonts w:ascii="仿宋_GB2312" w:eastAsia="仿宋_GB2312"/>
        </w:rPr>
        <w:t>等，见证了这段历史。</w:t>
      </w:r>
      <w:r w:rsidRPr="00A20E6A">
        <w:rPr>
          <w:rFonts w:ascii="仿宋_GB2312" w:eastAsia="仿宋_GB2312"/>
        </w:rPr>
        <w:br/>
        <w:t>古丝绸之路绵亘万里，延续千年，积淀了以和平合作、开放包容、互学互鉴、互利共赢为核心的丝路精神。这是人类文明的宝贵遗产。</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和平合作。公元前140多年的中国汉代，一支从长安出发的和平使团，开始打通东方通往西方的道路，完成了</w:t>
      </w:r>
      <w:r w:rsidRPr="00A20E6A">
        <w:rPr>
          <w:rFonts w:ascii="仿宋_GB2312" w:eastAsia="仿宋_GB2312"/>
        </w:rPr>
        <w:t>“</w:t>
      </w:r>
      <w:r w:rsidRPr="00A20E6A">
        <w:rPr>
          <w:rFonts w:ascii="仿宋_GB2312" w:eastAsia="仿宋_GB2312"/>
        </w:rPr>
        <w:t>凿空之旅</w:t>
      </w:r>
      <w:r w:rsidRPr="00A20E6A">
        <w:rPr>
          <w:rFonts w:ascii="仿宋_GB2312" w:eastAsia="仿宋_GB2312"/>
        </w:rPr>
        <w:t>”</w:t>
      </w:r>
      <w:r w:rsidRPr="00A20E6A">
        <w:rPr>
          <w:rFonts w:ascii="仿宋_GB2312" w:eastAsia="仿宋_GB2312"/>
        </w:rPr>
        <w:t>，这就是著名的张骞出使西域。中国唐宋元时期，陆上和海上丝绸之路同步发展，中国、意大利、摩洛哥的旅行家杜环、马可</w:t>
      </w:r>
      <w:r w:rsidRPr="00A20E6A">
        <w:rPr>
          <w:rFonts w:ascii="仿宋_GB2312" w:eastAsia="仿宋_GB2312"/>
        </w:rPr>
        <w:t>·</w:t>
      </w:r>
      <w:r w:rsidRPr="00A20E6A">
        <w:rPr>
          <w:rFonts w:ascii="仿宋_GB2312" w:eastAsia="仿宋_GB2312"/>
        </w:rPr>
        <w:t>波罗、伊本</w:t>
      </w:r>
      <w:r w:rsidRPr="00A20E6A">
        <w:rPr>
          <w:rFonts w:ascii="仿宋_GB2312" w:eastAsia="仿宋_GB2312"/>
        </w:rPr>
        <w:t>·</w:t>
      </w:r>
      <w:r w:rsidRPr="00A20E6A">
        <w:rPr>
          <w:rFonts w:ascii="仿宋_GB2312" w:eastAsia="仿宋_GB2312"/>
        </w:rPr>
        <w:t>白图泰都在陆上和海上丝绸之路留下了历史印记。15世纪初的明代，中国著名航海家郑和七次远洋航海，留下千古佳话。这些开拓事业之所以名垂青史，是因为使用的不是战马和长矛，而是驼队和善意；依靠的不是坚船和</w:t>
      </w:r>
      <w:proofErr w:type="gramStart"/>
      <w:r w:rsidRPr="00A20E6A">
        <w:rPr>
          <w:rFonts w:ascii="仿宋_GB2312" w:eastAsia="仿宋_GB2312"/>
        </w:rPr>
        <w:t>利炮</w:t>
      </w:r>
      <w:proofErr w:type="gramEnd"/>
      <w:r w:rsidRPr="00A20E6A">
        <w:rPr>
          <w:rFonts w:ascii="仿宋_GB2312" w:eastAsia="仿宋_GB2312"/>
        </w:rPr>
        <w:t>，而是宝船和友谊。一代又一代</w:t>
      </w:r>
      <w:r w:rsidRPr="00A20E6A">
        <w:rPr>
          <w:rFonts w:ascii="仿宋_GB2312" w:eastAsia="仿宋_GB2312"/>
        </w:rPr>
        <w:t>“</w:t>
      </w:r>
      <w:r w:rsidRPr="00A20E6A">
        <w:rPr>
          <w:rFonts w:ascii="仿宋_GB2312" w:eastAsia="仿宋_GB2312"/>
        </w:rPr>
        <w:t>丝路人</w:t>
      </w:r>
      <w:r w:rsidRPr="00A20E6A">
        <w:rPr>
          <w:rFonts w:ascii="仿宋_GB2312" w:eastAsia="仿宋_GB2312"/>
        </w:rPr>
        <w:t>”</w:t>
      </w:r>
      <w:r w:rsidRPr="00A20E6A">
        <w:rPr>
          <w:rFonts w:ascii="仿宋_GB2312" w:eastAsia="仿宋_GB2312"/>
        </w:rPr>
        <w:t>架起了东西方合作的纽带、和平的桥梁。</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开放包容。古丝绸之路跨越尼罗河流域、底格里斯河和幼发拉底河流域、印度河和恒河流域、黄河和长江流域，跨越埃及文明、巴比伦文明、印度文明、中华文明的发祥地，跨越佛教、基督教、伊斯兰教信众的汇集地，跨越不同国度和肤色人民的聚居地。不同文明、宗教、种族求同存异、开放包容，</w:t>
      </w:r>
      <w:r w:rsidRPr="00A20E6A">
        <w:rPr>
          <w:rFonts w:ascii="仿宋_GB2312" w:eastAsia="仿宋_GB2312"/>
        </w:rPr>
        <w:lastRenderedPageBreak/>
        <w:t>并肩书写相互尊重的壮丽诗篇，携手绘就共同发展的美好画卷。酒泉、敦煌、吐鲁番、撒马尔罕、巴格达、君士坦丁堡等古城，宁波、泉州、广州、北海、科伦坡、吉达、亚历山大等地的古港，就是记载这段历史的</w:t>
      </w:r>
      <w:r w:rsidRPr="00A20E6A">
        <w:rPr>
          <w:rFonts w:ascii="仿宋_GB2312" w:eastAsia="仿宋_GB2312"/>
        </w:rPr>
        <w:t>“</w:t>
      </w:r>
      <w:r w:rsidRPr="00A20E6A">
        <w:rPr>
          <w:rFonts w:ascii="仿宋_GB2312" w:eastAsia="仿宋_GB2312"/>
        </w:rPr>
        <w:t>活化石</w:t>
      </w:r>
      <w:r w:rsidRPr="00A20E6A">
        <w:rPr>
          <w:rFonts w:ascii="仿宋_GB2312" w:eastAsia="仿宋_GB2312"/>
        </w:rPr>
        <w:t>”</w:t>
      </w:r>
      <w:r w:rsidRPr="00A20E6A">
        <w:rPr>
          <w:rFonts w:ascii="仿宋_GB2312" w:eastAsia="仿宋_GB2312"/>
        </w:rPr>
        <w:t>。历史告诉我们：文明在开放中发展，民族在融合中共存。</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互学互鉴。古丝绸之路不仅是一条通商易货之道，更是一条知识交流之路。沿着古丝绸之路，中国将丝绸、瓷器、漆器、铁器传到西方，也为中国带来了胡椒、亚麻、香料、葡萄、石榴。沿着古丝绸之路，佛教、伊斯兰教及阿拉伯的天文、历法、医药传入中国，中国的四大发明、养蚕技术也由此传向世界。更为重要的是，商品和知识交流带来了观念创新。比如，佛教源自印度，在中国发扬光大，在东南亚得到传承。儒家文化起源中国，受到欧洲莱布尼茨、伏尔泰等思想家的推崇。这是交流的魅力、</w:t>
      </w:r>
      <w:proofErr w:type="gramStart"/>
      <w:r w:rsidRPr="00A20E6A">
        <w:rPr>
          <w:rFonts w:ascii="仿宋_GB2312" w:eastAsia="仿宋_GB2312"/>
        </w:rPr>
        <w:t>互鉴的</w:t>
      </w:r>
      <w:proofErr w:type="gramEnd"/>
      <w:r w:rsidRPr="00A20E6A">
        <w:rPr>
          <w:rFonts w:ascii="仿宋_GB2312" w:eastAsia="仿宋_GB2312"/>
        </w:rPr>
        <w:t>成果。</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互利共赢。古丝绸之路见证了陆上</w:t>
      </w:r>
      <w:r w:rsidRPr="00A20E6A">
        <w:rPr>
          <w:rFonts w:ascii="仿宋_GB2312" w:eastAsia="仿宋_GB2312"/>
        </w:rPr>
        <w:t>“</w:t>
      </w:r>
      <w:r w:rsidRPr="00A20E6A">
        <w:rPr>
          <w:rFonts w:ascii="仿宋_GB2312" w:eastAsia="仿宋_GB2312"/>
        </w:rPr>
        <w:t>使者相望于道，商旅不绝于途</w:t>
      </w:r>
      <w:r w:rsidRPr="00A20E6A">
        <w:rPr>
          <w:rFonts w:ascii="仿宋_GB2312" w:eastAsia="仿宋_GB2312"/>
        </w:rPr>
        <w:t>”</w:t>
      </w:r>
      <w:r w:rsidRPr="00A20E6A">
        <w:rPr>
          <w:rFonts w:ascii="仿宋_GB2312" w:eastAsia="仿宋_GB2312"/>
        </w:rPr>
        <w:t>的盛况，也见证了海上</w:t>
      </w:r>
      <w:r w:rsidRPr="00A20E6A">
        <w:rPr>
          <w:rFonts w:ascii="仿宋_GB2312" w:eastAsia="仿宋_GB2312"/>
        </w:rPr>
        <w:t>“</w:t>
      </w:r>
      <w:proofErr w:type="gramStart"/>
      <w:r w:rsidRPr="00A20E6A">
        <w:rPr>
          <w:rFonts w:ascii="仿宋_GB2312" w:eastAsia="仿宋_GB2312"/>
        </w:rPr>
        <w:t>舶</w:t>
      </w:r>
      <w:proofErr w:type="gramEnd"/>
      <w:r w:rsidRPr="00A20E6A">
        <w:rPr>
          <w:rFonts w:ascii="仿宋_GB2312" w:eastAsia="仿宋_GB2312"/>
        </w:rPr>
        <w:t>交海中，不知其数</w:t>
      </w:r>
      <w:r w:rsidRPr="00A20E6A">
        <w:rPr>
          <w:rFonts w:ascii="仿宋_GB2312" w:eastAsia="仿宋_GB2312"/>
        </w:rPr>
        <w:t>”</w:t>
      </w:r>
      <w:r w:rsidRPr="00A20E6A">
        <w:rPr>
          <w:rFonts w:ascii="仿宋_GB2312" w:eastAsia="仿宋_GB2312"/>
        </w:rPr>
        <w:t>的繁华。在这条大动脉上，资金、技术、人员等生产要素自由流动，商品、资源、成果等实现共享。阿拉木图、撒马尔罕、长安等重镇和苏尔港、广州等良港兴旺发达，罗马、安息、贵霜等古国欣欣向荣，中国汉唐迎来盛世。古丝绸之路创造了地区大发展大繁荣。</w:t>
      </w:r>
      <w:r w:rsidRPr="00A20E6A">
        <w:rPr>
          <w:rFonts w:ascii="仿宋_GB2312" w:eastAsia="仿宋_GB2312"/>
        </w:rPr>
        <w:br/>
        <w:t>历史是最好的老师。这段历史表明，无论相隔多远，只要我们勇敢迈出第一步，坚持相向而行，就能走出一条相遇相知、共同发展之路，走向幸福安宁和谐美好的远方。</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女士们、先生们、朋友们！从历史维度看，人类社会正处在一个大发展大变革大调整时代。世界多极化、经济全球化、社会信息化、文化多样化深入发展，和平发展的大势日益强劲，变革创新的步伐持续向前。各国之间的联系从来没有像今天这样紧密，世界人民对美好生活的向往从来没有像今天这样强烈，人类战胜困难的手段从来没有像今天这样丰富。</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从</w:t>
      </w:r>
      <w:proofErr w:type="gramStart"/>
      <w:r w:rsidRPr="00A20E6A">
        <w:rPr>
          <w:rFonts w:ascii="仿宋_GB2312" w:eastAsia="仿宋_GB2312"/>
        </w:rPr>
        <w:t>现实维</w:t>
      </w:r>
      <w:proofErr w:type="gramEnd"/>
      <w:r w:rsidRPr="00A20E6A">
        <w:rPr>
          <w:rFonts w:ascii="仿宋_GB2312" w:eastAsia="仿宋_GB2312"/>
        </w:rPr>
        <w:t>度看，我们正处在一个挑战频发的世界。世界经济增长需要新动力，发展需要更加普惠平衡，贫富差距鸿沟有待弥合。地区热点持续动荡，恐怖主义蔓延肆虐。和平赤字、发展赤字、治理赤字，是摆在全人类面前的严峻挑战。这是我一直思考的问题。</w:t>
      </w:r>
      <w:r w:rsidRPr="00A20E6A">
        <w:rPr>
          <w:rFonts w:ascii="仿宋_GB2312" w:eastAsia="仿宋_GB2312"/>
        </w:rPr>
        <w:br/>
      </w:r>
      <w:r>
        <w:rPr>
          <w:rFonts w:ascii="仿宋_GB2312" w:eastAsia="仿宋_GB2312" w:hint="eastAsia"/>
        </w:rPr>
        <w:lastRenderedPageBreak/>
        <w:t xml:space="preserve">    </w:t>
      </w:r>
      <w:r w:rsidRPr="00A20E6A">
        <w:rPr>
          <w:rFonts w:ascii="仿宋_GB2312" w:eastAsia="仿宋_GB2312"/>
        </w:rPr>
        <w:t>2013年秋天，我在哈萨克斯坦和印度尼西亚提出共建丝绸之路经济带和21世纪海上丝绸之路，即</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倡议。</w:t>
      </w:r>
      <w:r w:rsidRPr="00A20E6A">
        <w:rPr>
          <w:rFonts w:ascii="仿宋_GB2312" w:eastAsia="仿宋_GB2312"/>
        </w:rPr>
        <w:t>“</w:t>
      </w:r>
      <w:r w:rsidRPr="00A20E6A">
        <w:rPr>
          <w:rFonts w:ascii="仿宋_GB2312" w:eastAsia="仿宋_GB2312"/>
        </w:rPr>
        <w:t>桃李不言，下自成蹊。</w:t>
      </w:r>
      <w:r w:rsidRPr="00A20E6A">
        <w:rPr>
          <w:rFonts w:ascii="仿宋_GB2312" w:eastAsia="仿宋_GB2312"/>
        </w:rPr>
        <w:t>”</w:t>
      </w:r>
      <w:r w:rsidRPr="00A20E6A">
        <w:rPr>
          <w:rFonts w:ascii="仿宋_GB2312" w:eastAsia="仿宋_GB2312"/>
        </w:rPr>
        <w:t>4年来，全球100多个国家和国际组织积极支持和参与</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建设，联合国大会、联合国安理会等重要决议也纳入</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建设内容。</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建设逐渐从理念转化为行动，</w:t>
      </w:r>
      <w:proofErr w:type="gramStart"/>
      <w:r w:rsidRPr="00A20E6A">
        <w:rPr>
          <w:rFonts w:ascii="仿宋_GB2312" w:eastAsia="仿宋_GB2312"/>
        </w:rPr>
        <w:t>从愿景转变</w:t>
      </w:r>
      <w:proofErr w:type="gramEnd"/>
      <w:r w:rsidRPr="00A20E6A">
        <w:rPr>
          <w:rFonts w:ascii="仿宋_GB2312" w:eastAsia="仿宋_GB2312"/>
        </w:rPr>
        <w:t>为现实，建设成果丰硕。</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这是政策沟通不断深化的4年。我多次说过，</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建设不是另起炉灶、推倒重来，而是实现战略对接、优势互补。我们同有关国家协调政策，包括俄罗斯提出的欧亚经济联盟、东盟提出的互联互通总体规划、哈萨克斯坦提出的</w:t>
      </w:r>
      <w:r w:rsidRPr="00A20E6A">
        <w:rPr>
          <w:rFonts w:ascii="仿宋_GB2312" w:eastAsia="仿宋_GB2312"/>
        </w:rPr>
        <w:t>“</w:t>
      </w:r>
      <w:r w:rsidRPr="00A20E6A">
        <w:rPr>
          <w:rFonts w:ascii="仿宋_GB2312" w:eastAsia="仿宋_GB2312"/>
        </w:rPr>
        <w:t>光明之路</w:t>
      </w:r>
      <w:r w:rsidRPr="00A20E6A">
        <w:rPr>
          <w:rFonts w:ascii="仿宋_GB2312" w:eastAsia="仿宋_GB2312"/>
        </w:rPr>
        <w:t>”</w:t>
      </w:r>
      <w:r w:rsidRPr="00A20E6A">
        <w:rPr>
          <w:rFonts w:ascii="仿宋_GB2312" w:eastAsia="仿宋_GB2312"/>
        </w:rPr>
        <w:t>、土耳其提出的</w:t>
      </w:r>
      <w:r w:rsidRPr="00A20E6A">
        <w:rPr>
          <w:rFonts w:ascii="仿宋_GB2312" w:eastAsia="仿宋_GB2312"/>
        </w:rPr>
        <w:t>“</w:t>
      </w:r>
      <w:r w:rsidRPr="00A20E6A">
        <w:rPr>
          <w:rFonts w:ascii="仿宋_GB2312" w:eastAsia="仿宋_GB2312"/>
        </w:rPr>
        <w:t>中间走廊</w:t>
      </w:r>
      <w:r w:rsidRPr="00A20E6A">
        <w:rPr>
          <w:rFonts w:ascii="仿宋_GB2312" w:eastAsia="仿宋_GB2312"/>
        </w:rPr>
        <w:t>”</w:t>
      </w:r>
      <w:r w:rsidRPr="00A20E6A">
        <w:rPr>
          <w:rFonts w:ascii="仿宋_GB2312" w:eastAsia="仿宋_GB2312"/>
        </w:rPr>
        <w:t>、蒙古提出的</w:t>
      </w:r>
      <w:r w:rsidRPr="00A20E6A">
        <w:rPr>
          <w:rFonts w:ascii="仿宋_GB2312" w:eastAsia="仿宋_GB2312"/>
        </w:rPr>
        <w:t>“</w:t>
      </w:r>
      <w:r w:rsidRPr="00A20E6A">
        <w:rPr>
          <w:rFonts w:ascii="仿宋_GB2312" w:eastAsia="仿宋_GB2312"/>
        </w:rPr>
        <w:t>发展之路</w:t>
      </w:r>
      <w:r w:rsidRPr="00A20E6A">
        <w:rPr>
          <w:rFonts w:ascii="仿宋_GB2312" w:eastAsia="仿宋_GB2312"/>
        </w:rPr>
        <w:t>”</w:t>
      </w:r>
      <w:r w:rsidRPr="00A20E6A">
        <w:rPr>
          <w:rFonts w:ascii="仿宋_GB2312" w:eastAsia="仿宋_GB2312"/>
        </w:rPr>
        <w:t>、越南提出的</w:t>
      </w:r>
      <w:r w:rsidRPr="00A20E6A">
        <w:rPr>
          <w:rFonts w:ascii="仿宋_GB2312" w:eastAsia="仿宋_GB2312"/>
        </w:rPr>
        <w:t>“</w:t>
      </w:r>
      <w:r w:rsidRPr="00A20E6A">
        <w:rPr>
          <w:rFonts w:ascii="仿宋_GB2312" w:eastAsia="仿宋_GB2312"/>
        </w:rPr>
        <w:t>两廊一圈</w:t>
      </w:r>
      <w:r w:rsidRPr="00A20E6A">
        <w:rPr>
          <w:rFonts w:ascii="仿宋_GB2312" w:eastAsia="仿宋_GB2312"/>
        </w:rPr>
        <w:t>”</w:t>
      </w:r>
      <w:r w:rsidRPr="00A20E6A">
        <w:rPr>
          <w:rFonts w:ascii="仿宋_GB2312" w:eastAsia="仿宋_GB2312"/>
        </w:rPr>
        <w:t>、英国提出的</w:t>
      </w:r>
      <w:r w:rsidRPr="00A20E6A">
        <w:rPr>
          <w:rFonts w:ascii="仿宋_GB2312" w:eastAsia="仿宋_GB2312"/>
        </w:rPr>
        <w:t>“</w:t>
      </w:r>
      <w:r w:rsidRPr="00A20E6A">
        <w:rPr>
          <w:rFonts w:ascii="仿宋_GB2312" w:eastAsia="仿宋_GB2312"/>
        </w:rPr>
        <w:t>英格兰北方经济中心</w:t>
      </w:r>
      <w:r w:rsidRPr="00A20E6A">
        <w:rPr>
          <w:rFonts w:ascii="仿宋_GB2312" w:eastAsia="仿宋_GB2312"/>
        </w:rPr>
        <w:t>”</w:t>
      </w:r>
      <w:r w:rsidRPr="00A20E6A">
        <w:rPr>
          <w:rFonts w:ascii="仿宋_GB2312" w:eastAsia="仿宋_GB2312"/>
        </w:rPr>
        <w:t>、波兰提出的</w:t>
      </w:r>
      <w:r w:rsidRPr="00A20E6A">
        <w:rPr>
          <w:rFonts w:ascii="仿宋_GB2312" w:eastAsia="仿宋_GB2312"/>
        </w:rPr>
        <w:t>“</w:t>
      </w:r>
      <w:r w:rsidRPr="00A20E6A">
        <w:rPr>
          <w:rFonts w:ascii="仿宋_GB2312" w:eastAsia="仿宋_GB2312"/>
        </w:rPr>
        <w:t>琥珀之路</w:t>
      </w:r>
      <w:r w:rsidRPr="00A20E6A">
        <w:rPr>
          <w:rFonts w:ascii="仿宋_GB2312" w:eastAsia="仿宋_GB2312"/>
        </w:rPr>
        <w:t>”</w:t>
      </w:r>
      <w:r w:rsidRPr="00A20E6A">
        <w:rPr>
          <w:rFonts w:ascii="仿宋_GB2312" w:eastAsia="仿宋_GB2312"/>
        </w:rPr>
        <w:t>等。中国同老挝、柬埔寨、缅甸、匈牙利等国的规划对接工作也全面展开。中国同40多个国家和国际组织签署了合作协议，同30多个国家开展机制化产能合作。本次论坛期间，我们还将签署一批对接合作协议和行动计划，同60多个国家和国际组织共同发出推进</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贸易</w:t>
      </w:r>
      <w:proofErr w:type="gramStart"/>
      <w:r w:rsidRPr="00A20E6A">
        <w:rPr>
          <w:rFonts w:ascii="仿宋_GB2312" w:eastAsia="仿宋_GB2312"/>
        </w:rPr>
        <w:t>畅通合作</w:t>
      </w:r>
      <w:proofErr w:type="gramEnd"/>
      <w:r w:rsidRPr="00A20E6A">
        <w:rPr>
          <w:rFonts w:ascii="仿宋_GB2312" w:eastAsia="仿宋_GB2312"/>
        </w:rPr>
        <w:t>倡议。各方通过政策对接，实现了</w:t>
      </w:r>
      <w:r w:rsidRPr="00A20E6A">
        <w:rPr>
          <w:rFonts w:ascii="仿宋_GB2312" w:eastAsia="仿宋_GB2312"/>
        </w:rPr>
        <w:t>“</w:t>
      </w:r>
      <w:r w:rsidRPr="00A20E6A">
        <w:rPr>
          <w:rFonts w:ascii="仿宋_GB2312" w:eastAsia="仿宋_GB2312"/>
        </w:rPr>
        <w:t>一加一大于二</w:t>
      </w:r>
      <w:r w:rsidRPr="00A20E6A">
        <w:rPr>
          <w:rFonts w:ascii="仿宋_GB2312" w:eastAsia="仿宋_GB2312"/>
        </w:rPr>
        <w:t>”</w:t>
      </w:r>
      <w:r w:rsidRPr="00A20E6A">
        <w:rPr>
          <w:rFonts w:ascii="仿宋_GB2312" w:eastAsia="仿宋_GB2312"/>
        </w:rPr>
        <w:t>的效果。</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这是设施联通不断加强的4年。</w:t>
      </w:r>
      <w:r w:rsidRPr="00A20E6A">
        <w:rPr>
          <w:rFonts w:ascii="仿宋_GB2312" w:eastAsia="仿宋_GB2312"/>
        </w:rPr>
        <w:t>“</w:t>
      </w:r>
      <w:r w:rsidRPr="00A20E6A">
        <w:rPr>
          <w:rFonts w:ascii="仿宋_GB2312" w:eastAsia="仿宋_GB2312"/>
        </w:rPr>
        <w:t>道路通，百业兴。</w:t>
      </w:r>
      <w:r w:rsidRPr="00A20E6A">
        <w:rPr>
          <w:rFonts w:ascii="仿宋_GB2312" w:eastAsia="仿宋_GB2312"/>
        </w:rPr>
        <w:t>”</w:t>
      </w:r>
      <w:r w:rsidRPr="00A20E6A">
        <w:rPr>
          <w:rFonts w:ascii="仿宋_GB2312" w:eastAsia="仿宋_GB2312"/>
        </w:rPr>
        <w:t>我们和相关国家一道共同加速推进</w:t>
      </w:r>
      <w:proofErr w:type="gramStart"/>
      <w:r w:rsidRPr="00A20E6A">
        <w:rPr>
          <w:rFonts w:ascii="仿宋_GB2312" w:eastAsia="仿宋_GB2312"/>
        </w:rPr>
        <w:t>雅万高</w:t>
      </w:r>
      <w:proofErr w:type="gramEnd"/>
      <w:r w:rsidRPr="00A20E6A">
        <w:rPr>
          <w:rFonts w:ascii="仿宋_GB2312" w:eastAsia="仿宋_GB2312"/>
        </w:rPr>
        <w:t>铁、中老铁路、亚吉铁路、</w:t>
      </w:r>
      <w:proofErr w:type="gramStart"/>
      <w:r w:rsidRPr="00A20E6A">
        <w:rPr>
          <w:rFonts w:ascii="仿宋_GB2312" w:eastAsia="仿宋_GB2312"/>
        </w:rPr>
        <w:t>匈塞铁路</w:t>
      </w:r>
      <w:proofErr w:type="gramEnd"/>
      <w:r w:rsidRPr="00A20E6A">
        <w:rPr>
          <w:rFonts w:ascii="仿宋_GB2312" w:eastAsia="仿宋_GB2312"/>
        </w:rPr>
        <w:t>等项目，建设瓜达尔港、比雷埃夫斯港等港口，规划实施一大批互联互通项目。目前，以中巴、中蒙俄、新亚欧大陆桥等经济走廊为引领，以陆海空通道和信息高速路为骨架，以铁路、港口、管网等重大工程为依托，一个复合型的基础设施网络正在形成。</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这是贸易畅通不断提升的4年。中国同</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参与国大力推动贸易和投资便利化，不断改善营商环境。我了解到，仅哈萨克斯坦等中亚国家农产品到达中国市场的通关时间就缩短了90%。2014年至2016年，中国同</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沿线国家贸易总额超过3</w:t>
      </w:r>
      <w:proofErr w:type="gramStart"/>
      <w:r w:rsidRPr="00A20E6A">
        <w:rPr>
          <w:rFonts w:ascii="仿宋_GB2312" w:eastAsia="仿宋_GB2312"/>
        </w:rPr>
        <w:t>万亿</w:t>
      </w:r>
      <w:proofErr w:type="gramEnd"/>
      <w:r w:rsidRPr="00A20E6A">
        <w:rPr>
          <w:rFonts w:ascii="仿宋_GB2312" w:eastAsia="仿宋_GB2312"/>
        </w:rPr>
        <w:t>美元。中国对</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沿线国家投资累计超过500亿美元。中国企业已经在20多个国家建设56个经贸合作区，为有关国家创造近11亿美元税收和18万个就业岗位。</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这是资金融通不断扩大的4年。融资瓶颈是实现互联互通的突出挑战。</w:t>
      </w:r>
      <w:r w:rsidRPr="00A20E6A">
        <w:rPr>
          <w:rFonts w:ascii="仿宋_GB2312" w:eastAsia="仿宋_GB2312"/>
        </w:rPr>
        <w:lastRenderedPageBreak/>
        <w:t>中国同</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建设参与国和组织开展了多种形式的金融合作。亚洲基础设施投资银行已经为</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建设参与国的9个项目提供17亿美元贷款，</w:t>
      </w:r>
      <w:r w:rsidRPr="00A20E6A">
        <w:rPr>
          <w:rFonts w:ascii="仿宋_GB2312" w:eastAsia="仿宋_GB2312"/>
        </w:rPr>
        <w:t>“</w:t>
      </w:r>
      <w:r w:rsidRPr="00A20E6A">
        <w:rPr>
          <w:rFonts w:ascii="仿宋_GB2312" w:eastAsia="仿宋_GB2312"/>
        </w:rPr>
        <w:t>丝路基金</w:t>
      </w:r>
      <w:r w:rsidRPr="00A20E6A">
        <w:rPr>
          <w:rFonts w:ascii="仿宋_GB2312" w:eastAsia="仿宋_GB2312"/>
        </w:rPr>
        <w:t>”</w:t>
      </w:r>
      <w:r w:rsidRPr="00A20E6A">
        <w:rPr>
          <w:rFonts w:ascii="仿宋_GB2312" w:eastAsia="仿宋_GB2312"/>
        </w:rPr>
        <w:t>投资达40亿美元，中国同中东欧</w:t>
      </w:r>
      <w:r w:rsidRPr="00A20E6A">
        <w:rPr>
          <w:rFonts w:ascii="仿宋_GB2312" w:eastAsia="仿宋_GB2312"/>
        </w:rPr>
        <w:t>“</w:t>
      </w:r>
      <w:r w:rsidRPr="00A20E6A">
        <w:rPr>
          <w:rFonts w:ascii="仿宋_GB2312" w:eastAsia="仿宋_GB2312"/>
        </w:rPr>
        <w:t>16+1</w:t>
      </w:r>
      <w:r w:rsidRPr="00A20E6A">
        <w:rPr>
          <w:rFonts w:ascii="仿宋_GB2312" w:eastAsia="仿宋_GB2312"/>
        </w:rPr>
        <w:t>”</w:t>
      </w:r>
      <w:r w:rsidRPr="00A20E6A">
        <w:rPr>
          <w:rFonts w:ascii="仿宋_GB2312" w:eastAsia="仿宋_GB2312"/>
        </w:rPr>
        <w:t>金融控股公司正式成立。这些新型金融机制同世界银行等传统多边金融机构各有侧重、互为补充，形成层次清晰、初具规模的</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金融合作网络。</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这是民心相通不断促进的4年。</w:t>
      </w:r>
      <w:r w:rsidRPr="00A20E6A">
        <w:rPr>
          <w:rFonts w:ascii="仿宋_GB2312" w:eastAsia="仿宋_GB2312"/>
        </w:rPr>
        <w:t>“</w:t>
      </w:r>
      <w:r w:rsidRPr="00A20E6A">
        <w:rPr>
          <w:rFonts w:ascii="仿宋_GB2312" w:eastAsia="仿宋_GB2312"/>
        </w:rPr>
        <w:t>国之交在于民相亲，民相亲在于心相通。</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建设参与国弘扬丝绸之路精神，开展智力丝绸之路、健康丝绸之路等建设，在科学、教育、文化、卫生、民间交往等各领域广泛开展合作，为</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夯实民意基础，筑牢社会根基。中国政府每年向相关国家提供1万个政府奖学金名额，地方政府也设立了丝绸之路专项奖学金，鼓励国际文教交流。各类丝绸之路文化年、旅游年、艺术节、影视桥、研讨会、智库对话等人文合作项目百花纷呈，人们往来频繁，在交流中拉近了心与心的距离。</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丰硕的成果表明，</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倡议顺应时代潮流，适应发展规律，符合各国人民利益，具有广阔前景。</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女士们、先生们、朋友们！中国人说，</w:t>
      </w:r>
      <w:r w:rsidRPr="00A20E6A">
        <w:rPr>
          <w:rFonts w:ascii="仿宋_GB2312" w:eastAsia="仿宋_GB2312"/>
        </w:rPr>
        <w:t>“</w:t>
      </w:r>
      <w:r w:rsidRPr="00A20E6A">
        <w:rPr>
          <w:rFonts w:ascii="仿宋_GB2312" w:eastAsia="仿宋_GB2312"/>
        </w:rPr>
        <w:t>万事开头难</w:t>
      </w:r>
      <w:r w:rsidRPr="00A20E6A">
        <w:rPr>
          <w:rFonts w:ascii="仿宋_GB2312" w:eastAsia="仿宋_GB2312"/>
        </w:rPr>
        <w:t>”</w:t>
      </w:r>
      <w:r w:rsidRPr="00A20E6A">
        <w:rPr>
          <w:rFonts w:ascii="仿宋_GB2312" w:eastAsia="仿宋_GB2312"/>
        </w:rPr>
        <w:t>。</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建设已经迈出坚实步伐。我们要乘势而上、顺势而为，推动</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建设行稳致远，迈向更加美好的未来。这里，我谈几点意见。</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第一，我们要将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建成和平之路。古丝绸之路，和时兴，战时衰。</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离不开和平安宁的环境。我们要构建以合作共赢为核心的新型国际关系，打造对话不对抗、结伴不结盟的伙伴关系。各国应该尊重彼此主权、尊严、领土完整，尊重彼此发展道路和社会制度，尊重彼此核心利益和重大关切。古丝绸之路沿线地区曾经是</w:t>
      </w:r>
      <w:r w:rsidRPr="00A20E6A">
        <w:rPr>
          <w:rFonts w:ascii="仿宋_GB2312" w:eastAsia="仿宋_GB2312"/>
        </w:rPr>
        <w:t>“</w:t>
      </w:r>
      <w:r w:rsidRPr="00A20E6A">
        <w:rPr>
          <w:rFonts w:ascii="仿宋_GB2312" w:eastAsia="仿宋_GB2312"/>
        </w:rPr>
        <w:t>流淌着牛奶与蜂蜜的地方</w:t>
      </w:r>
      <w:r w:rsidRPr="00A20E6A">
        <w:rPr>
          <w:rFonts w:ascii="仿宋_GB2312" w:eastAsia="仿宋_GB2312"/>
        </w:rPr>
        <w:t>”</w:t>
      </w:r>
      <w:r w:rsidRPr="00A20E6A">
        <w:rPr>
          <w:rFonts w:ascii="仿宋_GB2312" w:eastAsia="仿宋_GB2312"/>
        </w:rPr>
        <w:t>，如今很多地方却成了冲突动荡和危机挑战的代名词。这种状况不能再持续下去。我们要树立共同、综合、合作、可持续的安全观，营造共建共享的安全格局。要着力化解热点，坚持政治解决；要着力斡旋调解，坚持公道正义；要着力推进反恐，标本兼治，消除贫困落后和社会不公。</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第二，我们要将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建成繁荣之路。发展是解决一切问题的总钥</w:t>
      </w:r>
      <w:r w:rsidRPr="00A20E6A">
        <w:rPr>
          <w:rFonts w:ascii="仿宋_GB2312" w:eastAsia="仿宋_GB2312"/>
        </w:rPr>
        <w:lastRenderedPageBreak/>
        <w:t>匙。推进</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要聚焦发展这个根本性问题，释放各国发展潜力，实现经济大融合、发展大联动、成果大共享。产业是经济之本。我们要深入开展产业合作，推动各国产业发展规划相互兼容、相互促进，抓好大项目建设，加强国际产能和装备制造合作，抓住新工业革命的发展新机遇，培育新业态，保持经济增长活力。</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金融是现代经济的血液。血脉通，增长才有力。我们要建立稳定、可持续、风险可控的金融保障体系，创新投资和融资模式，推广政府和社会资本合作，建设多元化融资体系和多层次资本市场，发展普惠金融，完善金融服务网络。</w:t>
      </w:r>
      <w:r w:rsidRPr="00A20E6A">
        <w:rPr>
          <w:rFonts w:ascii="仿宋_GB2312" w:eastAsia="仿宋_GB2312"/>
        </w:rPr>
        <w:br/>
        <w:t>设施联通是合作发展的基础。我们要着力推动陆上、海上、天上、网上四位一体的联通，聚焦关键通道、关键城市、关键项目，联结陆上公路、铁路道路网络和海上港口网络。我们已经确立</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建设六大经济走廊框架，要扎扎实实向前推进。要抓住新一轮能源结构调整和能源技术变革趋势，建设全球能源互联网，实现绿色低碳发展。要</w:t>
      </w:r>
      <w:proofErr w:type="gramStart"/>
      <w:r w:rsidRPr="00A20E6A">
        <w:rPr>
          <w:rFonts w:ascii="仿宋_GB2312" w:eastAsia="仿宋_GB2312"/>
        </w:rPr>
        <w:t>完善跨</w:t>
      </w:r>
      <w:proofErr w:type="gramEnd"/>
      <w:r w:rsidRPr="00A20E6A">
        <w:rPr>
          <w:rFonts w:ascii="仿宋_GB2312" w:eastAsia="仿宋_GB2312"/>
        </w:rPr>
        <w:t>区域物流网建设。我们也要促进政策、规则、标准三位一体的联通，为互联互通提供机制保障。</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第三，我们要将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建成开放之路。开放带来进步，封闭导致落后。对一个国家而言，开放如同</w:t>
      </w:r>
      <w:proofErr w:type="gramStart"/>
      <w:r w:rsidRPr="00A20E6A">
        <w:rPr>
          <w:rFonts w:ascii="仿宋_GB2312" w:eastAsia="仿宋_GB2312"/>
        </w:rPr>
        <w:t>破茧成蝶</w:t>
      </w:r>
      <w:proofErr w:type="gramEnd"/>
      <w:r w:rsidRPr="00A20E6A">
        <w:rPr>
          <w:rFonts w:ascii="仿宋_GB2312" w:eastAsia="仿宋_GB2312"/>
        </w:rPr>
        <w:t>，虽会经历一时阵痛，但将换来新生。</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要以开放为导向，解决经济增长和平衡问题。我们要打造开放型合作平台，维护和发展开放型世界经济，共同创造有利于开放发展的环境，推动构建公正、合理、透明的国际经贸投资规则体系，促进生产要素有序流动、资源高效配置、市场深度融合。我们欢迎各国结合自身国情，积极发展开放型经济，参与全球治理和公共产品供给，携手构建广泛的利益共同体。</w:t>
      </w:r>
      <w:r w:rsidRPr="00A20E6A">
        <w:rPr>
          <w:rFonts w:ascii="仿宋_GB2312" w:eastAsia="仿宋_GB2312"/>
        </w:rPr>
        <w:br/>
        <w:t>贸易是经济增长的重要引擎。我们要有</w:t>
      </w:r>
      <w:r w:rsidRPr="00A20E6A">
        <w:rPr>
          <w:rFonts w:ascii="仿宋_GB2312" w:eastAsia="仿宋_GB2312"/>
        </w:rPr>
        <w:t>“</w:t>
      </w:r>
      <w:r w:rsidRPr="00A20E6A">
        <w:rPr>
          <w:rFonts w:ascii="仿宋_GB2312" w:eastAsia="仿宋_GB2312"/>
        </w:rPr>
        <w:t>向外看</w:t>
      </w:r>
      <w:r w:rsidRPr="00A20E6A">
        <w:rPr>
          <w:rFonts w:ascii="仿宋_GB2312" w:eastAsia="仿宋_GB2312"/>
        </w:rPr>
        <w:t>”</w:t>
      </w:r>
      <w:r w:rsidRPr="00A20E6A">
        <w:rPr>
          <w:rFonts w:ascii="仿宋_GB2312" w:eastAsia="仿宋_GB2312"/>
        </w:rPr>
        <w:t>的胸怀，维护多边贸易体制，推动自由贸易区建设，促进贸易和投资自由化便利化。当然，我们也要着力解决发展失衡、治理困境、数字鸿沟、分配差距等问题，建设开放、包容、普惠、平衡、共赢的经济全球化。</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第四，我们要将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建成创新之路。创新是推动发展的重要力量。</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建设本身就是一个创举，搞好</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建设也要向创新要动力。我们要坚持创新驱动发展，加强在数字经济、人工智能、纳米技术、量子</w:t>
      </w:r>
      <w:r w:rsidRPr="00A20E6A">
        <w:rPr>
          <w:rFonts w:ascii="仿宋_GB2312" w:eastAsia="仿宋_GB2312"/>
        </w:rPr>
        <w:lastRenderedPageBreak/>
        <w:t>计算机等前沿领域合作，推动大数据、云计算、智慧城市建设，连接成21世纪的数字丝绸之路。我们要促进科技同产业、科技同金融深度融合，优化创新环境，集聚创新资源。我们要为互联网时代的各国青年打造创业空间、创业工厂，成就未来一代的青春梦想。</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我们要</w:t>
      </w:r>
      <w:proofErr w:type="gramStart"/>
      <w:r w:rsidRPr="00A20E6A">
        <w:rPr>
          <w:rFonts w:ascii="仿宋_GB2312" w:eastAsia="仿宋_GB2312"/>
        </w:rPr>
        <w:t>践行</w:t>
      </w:r>
      <w:proofErr w:type="gramEnd"/>
      <w:r w:rsidRPr="00A20E6A">
        <w:rPr>
          <w:rFonts w:ascii="仿宋_GB2312" w:eastAsia="仿宋_GB2312"/>
        </w:rPr>
        <w:t>绿色发展的新理念，倡导绿色、低碳、循环、可持续的生产生活方式，加强生态环保合作，建设生态文明，共同实现2030年可持续发展目标。</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第五，我们要将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建成文明之路。</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建设要以文明交流超越文明隔阂、</w:t>
      </w:r>
      <w:proofErr w:type="gramStart"/>
      <w:r w:rsidRPr="00A20E6A">
        <w:rPr>
          <w:rFonts w:ascii="仿宋_GB2312" w:eastAsia="仿宋_GB2312"/>
        </w:rPr>
        <w:t>文明互鉴超越</w:t>
      </w:r>
      <w:proofErr w:type="gramEnd"/>
      <w:r w:rsidRPr="00A20E6A">
        <w:rPr>
          <w:rFonts w:ascii="仿宋_GB2312" w:eastAsia="仿宋_GB2312"/>
        </w:rPr>
        <w:t>文明冲突、文明共存超越文明优越，推动各国相互理解、相互尊重、相互信任。我们要建立多层次人文合作机制，搭建更多合作平台，开辟更多合作渠道。要推动教育合作，扩大互派留学生规模，提升合作办学水平。要发挥智库作用，建设好智库联盟和合作网络。在文化、体育、卫生领域，要创新合作模式，推动务实项目。要用好历史文化遗产，联合打造具有丝绸之路特色的旅游产品和遗产保护。我们要加强各国议会、政党、民间组织往来，密切妇女、青年、残疾人等群体交流，促进包容发展。我们也要加强国际反腐合作，让</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成为廉洁之路。</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女士们、先生们、朋友们！当前，中国发展正站在新的起点上。我们将深入贯彻创新、协调、绿色、开放、共享的发展理念，不断适应、把握、引领经济发展新常态，积极推进供给侧结构性改革，实现持续发展，为</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注入强大动力，为世界发展带来新的机遇。</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中国愿在和平共处五项原则基础上，发展同所有</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建设参与国的友好合作。中国愿同世界各国分享发展经验，但不会干涉他国内政，不会输出社会制度和发展模式，更不会强加于人。我们推进</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建设不会重复地缘博弈的老套路，而将开创合作共赢的新模式；不会形成破坏稳定的小集团，而将建设和谐共存的大家庭。</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中国已经同很多国家达成了</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务实合作协议，其中既包括交通运输、基础设施、能源等硬件联通项目，也包括通信、海关、检验检疫等软件联通项目，还包括经贸、产业、电子商务、海洋和绿色经济等多领域的合作规划和具体项目。中国同有关国家的铁路部门将签署深化中欧班列合作协议。</w:t>
      </w:r>
      <w:r w:rsidRPr="00A20E6A">
        <w:rPr>
          <w:rFonts w:ascii="仿宋_GB2312" w:eastAsia="仿宋_GB2312"/>
        </w:rPr>
        <w:lastRenderedPageBreak/>
        <w:t>我们将推动这些合作项目早日启动、早见成效。</w:t>
      </w:r>
      <w:r w:rsidRPr="00A20E6A">
        <w:rPr>
          <w:rFonts w:ascii="仿宋_GB2312" w:eastAsia="仿宋_GB2312"/>
        </w:rPr>
        <w:br/>
      </w:r>
      <w:r>
        <w:rPr>
          <w:rFonts w:ascii="仿宋_GB2312" w:eastAsia="仿宋_GB2312" w:hint="eastAsia"/>
        </w:rPr>
        <w:t xml:space="preserve">    </w:t>
      </w:r>
      <w:r w:rsidRPr="00B62EBA">
        <w:rPr>
          <w:rFonts w:ascii="仿宋_GB2312" w:eastAsia="仿宋_GB2312" w:hint="eastAsia"/>
        </w:rPr>
        <w:t>——中国将加大对“一带一路”建设资金支持，向丝路基金新增资金1000亿元人民币，鼓励金融机构开展人民币海外基金业务，规模预计约3000亿元人民币。中国国家开发银行、进出口银行将分别提供2500亿元和1300亿元等值人民币专项贷款，用于支持“一带一路”基础设施建设、产能、金融合作。我们还将同亚洲基础设施投资银行、金砖国家新开发银行、世界银行及其他多边开发机构合作支持“一带一路”项目，同有关各方共同制定“一带一路”融资指导原则。</w:t>
      </w:r>
      <w:r w:rsidRPr="00B62EBA">
        <w:rPr>
          <w:rFonts w:ascii="仿宋_GB2312" w:eastAsia="仿宋_GB2312" w:hint="eastAsia"/>
        </w:rPr>
        <w:br/>
        <w:t xml:space="preserve">    ——中国将积极同“一带一路”建设参与国发展互利共赢的经贸伙伴关系，促进同各相关国家贸易和投资便利化，建设“一带一路”自由贸易网络，助力地区和世界经济增长。本届论坛期间，中国将同30多个国家签署经贸合作协议，同有关国家协商自由贸易协定。中国将从2018年起举办中国国际进口博览会。</w:t>
      </w:r>
      <w:r w:rsidRPr="00B62EBA">
        <w:rPr>
          <w:rFonts w:ascii="仿宋_GB2312" w:eastAsia="仿宋_GB2312" w:hint="eastAsia"/>
        </w:rPr>
        <w:br/>
        <w:t xml:space="preserve">    ——中国愿同各国加强创新合作，启动“一带一路”科技创新行动计划，</w:t>
      </w:r>
      <w:r w:rsidRPr="00A20E6A">
        <w:rPr>
          <w:rFonts w:ascii="仿宋_GB2312" w:eastAsia="仿宋_GB2312"/>
        </w:rPr>
        <w:t>开展科技人文交流、共建联合实验室、科技园区合作、技术转移4项行动。我们将在未来5年内安排2500人次青年科学家来华从事短期科研工作，培训5000人次科学技术和管理人员，投入运行50家联合实验室。我们将设立生态环保大数据服务平台，倡议建立</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绿色发展国际联盟，并为相关国家应对气候</w:t>
      </w:r>
      <w:proofErr w:type="gramStart"/>
      <w:r w:rsidRPr="00A20E6A">
        <w:rPr>
          <w:rFonts w:ascii="仿宋_GB2312" w:eastAsia="仿宋_GB2312"/>
        </w:rPr>
        <w:t>变提供</w:t>
      </w:r>
      <w:proofErr w:type="gramEnd"/>
      <w:r w:rsidRPr="00A20E6A">
        <w:rPr>
          <w:rFonts w:ascii="仿宋_GB2312" w:eastAsia="仿宋_GB2312"/>
        </w:rPr>
        <w:t>援助。</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中国将在未来3年向参与</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建设的发展中国家和国际组织提供600亿元人民币援助，建设更多民生项目。我们将向</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沿线发展中国家提供20亿元人民币紧急粮食援助，向南南合作援助基金增资10亿美元，在沿线国家实施100个</w:t>
      </w:r>
      <w:r w:rsidRPr="00A20E6A">
        <w:rPr>
          <w:rFonts w:ascii="仿宋_GB2312" w:eastAsia="仿宋_GB2312"/>
        </w:rPr>
        <w:t>“</w:t>
      </w:r>
      <w:r w:rsidRPr="00A20E6A">
        <w:rPr>
          <w:rFonts w:ascii="仿宋_GB2312" w:eastAsia="仿宋_GB2312"/>
        </w:rPr>
        <w:t>幸福家园</w:t>
      </w:r>
      <w:r w:rsidRPr="00A20E6A">
        <w:rPr>
          <w:rFonts w:ascii="仿宋_GB2312" w:eastAsia="仿宋_GB2312"/>
        </w:rPr>
        <w:t>”</w:t>
      </w:r>
      <w:r w:rsidRPr="00A20E6A">
        <w:rPr>
          <w:rFonts w:ascii="仿宋_GB2312" w:eastAsia="仿宋_GB2312"/>
        </w:rPr>
        <w:t>、100个</w:t>
      </w:r>
      <w:r w:rsidRPr="00A20E6A">
        <w:rPr>
          <w:rFonts w:ascii="仿宋_GB2312" w:eastAsia="仿宋_GB2312"/>
        </w:rPr>
        <w:t>“</w:t>
      </w:r>
      <w:r w:rsidRPr="00A20E6A">
        <w:rPr>
          <w:rFonts w:ascii="仿宋_GB2312" w:eastAsia="仿宋_GB2312"/>
        </w:rPr>
        <w:t>爱心助困</w:t>
      </w:r>
      <w:r w:rsidRPr="00A20E6A">
        <w:rPr>
          <w:rFonts w:ascii="仿宋_GB2312" w:eastAsia="仿宋_GB2312"/>
        </w:rPr>
        <w:t>”</w:t>
      </w:r>
      <w:r w:rsidRPr="00A20E6A">
        <w:rPr>
          <w:rFonts w:ascii="仿宋_GB2312" w:eastAsia="仿宋_GB2312"/>
        </w:rPr>
        <w:t>、100个</w:t>
      </w:r>
      <w:r w:rsidRPr="00A20E6A">
        <w:rPr>
          <w:rFonts w:ascii="仿宋_GB2312" w:eastAsia="仿宋_GB2312"/>
        </w:rPr>
        <w:t>“</w:t>
      </w:r>
      <w:r w:rsidRPr="00A20E6A">
        <w:rPr>
          <w:rFonts w:ascii="仿宋_GB2312" w:eastAsia="仿宋_GB2312"/>
        </w:rPr>
        <w:t>康复助医</w:t>
      </w:r>
      <w:r w:rsidRPr="00A20E6A">
        <w:rPr>
          <w:rFonts w:ascii="仿宋_GB2312" w:eastAsia="仿宋_GB2312"/>
        </w:rPr>
        <w:t>”</w:t>
      </w:r>
      <w:r w:rsidRPr="00A20E6A">
        <w:rPr>
          <w:rFonts w:ascii="仿宋_GB2312" w:eastAsia="仿宋_GB2312"/>
        </w:rPr>
        <w:t>等项目。我们将向有关国际组织提供10亿美元落实一批惠及沿线国家的合作项目。</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中国将设立</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国际合作高峰论坛后续联络机制，成立</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财经发展研究中心、</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建设促进中心，同多边开发银行共同设立多边开发融资合作中心，同国际货币基金组织合作建立能力建设中心。我们将建设丝绸之路沿线民间组织合作网络，打造新闻合作联盟、音乐教育联</w:t>
      </w:r>
      <w:r w:rsidRPr="00A20E6A">
        <w:rPr>
          <w:rFonts w:ascii="仿宋_GB2312" w:eastAsia="仿宋_GB2312"/>
        </w:rPr>
        <w:lastRenderedPageBreak/>
        <w:t>盟以及其他人文合作新平台。</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建设植根于丝绸之路的历史土壤，重点面向</w:t>
      </w:r>
      <w:proofErr w:type="gramStart"/>
      <w:r w:rsidRPr="00A20E6A">
        <w:rPr>
          <w:rFonts w:ascii="仿宋_GB2312" w:eastAsia="仿宋_GB2312"/>
        </w:rPr>
        <w:t>亚欧非</w:t>
      </w:r>
      <w:proofErr w:type="gramEnd"/>
      <w:r w:rsidRPr="00A20E6A">
        <w:rPr>
          <w:rFonts w:ascii="仿宋_GB2312" w:eastAsia="仿宋_GB2312"/>
        </w:rPr>
        <w:t>大陆，同时向所有朋友开放。不论来自亚洲、欧洲，还是非洲、美洲，都是</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建设国际合作的伙伴。</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建设将由大家共同商量，</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建设成果将由大家共同分享。</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女士们、先生们、朋友们！中国古语讲：</w:t>
      </w:r>
      <w:r w:rsidRPr="00A20E6A">
        <w:rPr>
          <w:rFonts w:ascii="仿宋_GB2312" w:eastAsia="仿宋_GB2312"/>
        </w:rPr>
        <w:t>“</w:t>
      </w:r>
      <w:r w:rsidRPr="00A20E6A">
        <w:rPr>
          <w:rFonts w:ascii="仿宋_GB2312" w:eastAsia="仿宋_GB2312"/>
        </w:rPr>
        <w:t>不积跬步，无以至千里。</w:t>
      </w:r>
      <w:r w:rsidRPr="00A20E6A">
        <w:rPr>
          <w:rFonts w:ascii="仿宋_GB2312" w:eastAsia="仿宋_GB2312"/>
        </w:rPr>
        <w:t>”</w:t>
      </w:r>
      <w:r w:rsidRPr="00A20E6A">
        <w:rPr>
          <w:rFonts w:ascii="仿宋_GB2312" w:eastAsia="仿宋_GB2312"/>
        </w:rPr>
        <w:t>阿拉伯谚语说，</w:t>
      </w:r>
      <w:r w:rsidRPr="00A20E6A">
        <w:rPr>
          <w:rFonts w:ascii="仿宋_GB2312" w:eastAsia="仿宋_GB2312"/>
        </w:rPr>
        <w:t>“</w:t>
      </w:r>
      <w:r w:rsidRPr="00A20E6A">
        <w:rPr>
          <w:rFonts w:ascii="仿宋_GB2312" w:eastAsia="仿宋_GB2312"/>
        </w:rPr>
        <w:t>金字塔是一块块石头垒成的</w:t>
      </w:r>
      <w:r w:rsidRPr="00A20E6A">
        <w:rPr>
          <w:rFonts w:ascii="仿宋_GB2312" w:eastAsia="仿宋_GB2312"/>
        </w:rPr>
        <w:t>”</w:t>
      </w:r>
      <w:r w:rsidRPr="00A20E6A">
        <w:rPr>
          <w:rFonts w:ascii="仿宋_GB2312" w:eastAsia="仿宋_GB2312"/>
        </w:rPr>
        <w:t>。欧洲也有句话：</w:t>
      </w:r>
      <w:r w:rsidRPr="00A20E6A">
        <w:rPr>
          <w:rFonts w:ascii="仿宋_GB2312" w:eastAsia="仿宋_GB2312"/>
        </w:rPr>
        <w:t>“</w:t>
      </w:r>
      <w:r w:rsidRPr="00A20E6A">
        <w:rPr>
          <w:rFonts w:ascii="仿宋_GB2312" w:eastAsia="仿宋_GB2312"/>
        </w:rPr>
        <w:t>伟业非一日之功</w:t>
      </w:r>
      <w:r w:rsidRPr="00A20E6A">
        <w:rPr>
          <w:rFonts w:ascii="仿宋_GB2312" w:eastAsia="仿宋_GB2312"/>
        </w:rPr>
        <w:t>”</w:t>
      </w:r>
      <w:r>
        <w:rPr>
          <w:rFonts w:ascii="仿宋_GB2312" w:eastAsia="仿宋_GB2312" w:hint="eastAsia"/>
        </w:rPr>
        <w:t>。</w:t>
      </w:r>
      <w:r w:rsidRPr="00A20E6A">
        <w:rPr>
          <w:rFonts w:ascii="仿宋_GB2312" w:eastAsia="仿宋_GB2312"/>
        </w:rPr>
        <w:t>“</w:t>
      </w:r>
      <w:r w:rsidRPr="00A20E6A">
        <w:rPr>
          <w:rFonts w:ascii="仿宋_GB2312" w:eastAsia="仿宋_GB2312"/>
        </w:rPr>
        <w:t>一带一路</w:t>
      </w:r>
      <w:r w:rsidRPr="00A20E6A">
        <w:rPr>
          <w:rFonts w:ascii="仿宋_GB2312" w:eastAsia="仿宋_GB2312"/>
        </w:rPr>
        <w:t>”</w:t>
      </w:r>
      <w:r w:rsidRPr="00A20E6A">
        <w:rPr>
          <w:rFonts w:ascii="仿宋_GB2312" w:eastAsia="仿宋_GB2312"/>
        </w:rPr>
        <w:t>建设是伟大的事业，需要伟大的实践。让我们一步一个脚印推进实施，一点一滴抓出成果，造福世界，造福人民！</w:t>
      </w:r>
      <w:r w:rsidRPr="00A20E6A">
        <w:rPr>
          <w:rFonts w:ascii="仿宋_GB2312" w:eastAsia="仿宋_GB2312"/>
        </w:rPr>
        <w:br/>
      </w:r>
      <w:r>
        <w:rPr>
          <w:rFonts w:ascii="仿宋_GB2312" w:eastAsia="仿宋_GB2312" w:hint="eastAsia"/>
        </w:rPr>
        <w:t xml:space="preserve">    </w:t>
      </w:r>
      <w:r w:rsidRPr="00A20E6A">
        <w:rPr>
          <w:rFonts w:ascii="仿宋_GB2312" w:eastAsia="仿宋_GB2312"/>
        </w:rPr>
        <w:t>祝本次高峰论坛圆满成功！谢谢大家。</w:t>
      </w:r>
    </w:p>
    <w:p w:rsidR="001F775C" w:rsidRDefault="001F775C" w:rsidP="001F775C">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1F775C" w:rsidRPr="006365F5" w:rsidRDefault="001F775C" w:rsidP="001F775C">
      <w:pPr>
        <w:tabs>
          <w:tab w:val="left" w:pos="435"/>
          <w:tab w:val="left" w:pos="2910"/>
        </w:tabs>
        <w:spacing w:before="0" w:beforeAutospacing="0" w:after="0" w:afterAutospacing="0"/>
        <w:ind w:firstLineChars="0" w:firstLine="0"/>
        <w:outlineLvl w:val="1"/>
        <w:rPr>
          <w:rFonts w:asciiTheme="majorEastAsia" w:eastAsiaTheme="majorEastAsia" w:hAnsiTheme="majorEastAsia" w:cs="黑体"/>
          <w:b/>
          <w:sz w:val="32"/>
          <w:szCs w:val="32"/>
        </w:rPr>
      </w:pPr>
      <w:r>
        <w:rPr>
          <w:rFonts w:asciiTheme="majorEastAsia" w:eastAsiaTheme="majorEastAsia" w:hAnsiTheme="majorEastAsia" w:cs="黑体" w:hint="eastAsia"/>
          <w:b/>
          <w:sz w:val="32"/>
          <w:szCs w:val="32"/>
        </w:rPr>
        <w:lastRenderedPageBreak/>
        <w:t>李克强</w:t>
      </w:r>
      <w:r w:rsidRPr="00784C57">
        <w:rPr>
          <w:rFonts w:asciiTheme="majorEastAsia" w:eastAsiaTheme="majorEastAsia" w:hAnsiTheme="majorEastAsia" w:cs="黑体" w:hint="eastAsia"/>
          <w:b/>
          <w:sz w:val="32"/>
          <w:szCs w:val="32"/>
        </w:rPr>
        <w:t>讲话：</w:t>
      </w:r>
      <w:r>
        <w:rPr>
          <w:rFonts w:asciiTheme="majorEastAsia" w:eastAsiaTheme="majorEastAsia" w:hAnsiTheme="majorEastAsia" w:cs="黑体"/>
          <w:b/>
          <w:sz w:val="32"/>
          <w:szCs w:val="32"/>
        </w:rPr>
        <w:tab/>
      </w:r>
    </w:p>
    <w:p w:rsidR="001F775C" w:rsidRPr="006365F5" w:rsidRDefault="001F775C" w:rsidP="001F775C">
      <w:pPr>
        <w:spacing w:before="0" w:beforeAutospacing="0" w:after="0" w:afterAutospacing="0"/>
        <w:ind w:firstLineChars="0" w:firstLine="0"/>
        <w:outlineLvl w:val="1"/>
        <w:rPr>
          <w:rFonts w:ascii="黑体" w:eastAsia="黑体" w:hAnsi="黑体" w:cs="黑体"/>
          <w:sz w:val="30"/>
          <w:szCs w:val="30"/>
        </w:rPr>
      </w:pPr>
      <w:r w:rsidRPr="00165860">
        <w:rPr>
          <w:rFonts w:ascii="黑体" w:eastAsia="黑体" w:hAnsi="黑体" w:cs="黑体" w:hint="eastAsia"/>
          <w:sz w:val="30"/>
          <w:szCs w:val="30"/>
        </w:rPr>
        <w:t>李克强：推动政府系统党风廉政建设和反腐败工作向纵深发展</w:t>
      </w:r>
    </w:p>
    <w:p w:rsidR="001F775C" w:rsidRPr="00165860" w:rsidRDefault="001F775C" w:rsidP="001F775C">
      <w:pPr>
        <w:spacing w:before="0" w:beforeAutospacing="0" w:after="0" w:afterAutospacing="0" w:line="360" w:lineRule="auto"/>
        <w:ind w:firstLine="482"/>
        <w:rPr>
          <w:rFonts w:ascii="仿宋_GB2312" w:hAnsi="仿宋_GB2312" w:cs="仿宋_GB2312"/>
          <w:sz w:val="24"/>
          <w:szCs w:val="24"/>
        </w:rPr>
      </w:pPr>
      <w:r w:rsidRPr="00165860">
        <w:rPr>
          <w:rFonts w:ascii="仿宋_GB2312" w:hAnsi="仿宋_GB2312" w:cs="仿宋_GB2312" w:hint="eastAsia"/>
          <w:b/>
          <w:bCs/>
          <w:sz w:val="24"/>
          <w:szCs w:val="24"/>
        </w:rPr>
        <w:t>新华社北京3月21日电</w:t>
      </w:r>
      <w:r w:rsidRPr="00165860">
        <w:rPr>
          <w:rFonts w:ascii="微软雅黑" w:eastAsia="微软雅黑" w:hAnsi="微软雅黑" w:cs="宋体" w:hint="eastAsia"/>
          <w:color w:val="393939"/>
          <w:kern w:val="0"/>
          <w:sz w:val="24"/>
          <w:szCs w:val="24"/>
        </w:rPr>
        <w:t xml:space="preserve"> </w:t>
      </w:r>
      <w:r w:rsidRPr="00165860">
        <w:rPr>
          <w:rFonts w:ascii="仿宋_GB2312" w:hAnsi="仿宋_GB2312" w:cs="仿宋_GB2312" w:hint="eastAsia"/>
          <w:sz w:val="24"/>
          <w:szCs w:val="24"/>
        </w:rPr>
        <w:t>3月21日，国务院召开第五次廉政工作会议，中共中央政治局常委、国务院总理李克强发表讲话。他强调，各级政府和部门要认真学习贯彻习近平总书记在十八届中央纪委七次全会上的重要讲话精神，按照中央纪委七次全会和《政府工作报告》有关党风廉政建设要求，持续深化改革和转变政风，突出标本兼治，推动党风廉政建设和反腐败工作向纵深发展，以优异成绩迎接党的十九大胜利召开。</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中共中央政治局常委、国务院副总理张高丽，国务院副总理汪洋、马凯，国务委员郭声琨、王勇出席会议。国务委员杨晶主持会议。</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中共中央政治局常委、中央纪委书记王岐山，中共中央书记处书记赵洪祝应邀出席会议。</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李克强指出，过去一年，各级政府坚持依法行政，加强源头治理，突出限权管钱，狠抓督查问责，严格正风</w:t>
      </w:r>
      <w:proofErr w:type="gramStart"/>
      <w:r w:rsidRPr="00165860">
        <w:rPr>
          <w:rFonts w:ascii="仿宋_GB2312" w:hAnsi="仿宋_GB2312" w:cs="仿宋_GB2312" w:hint="eastAsia"/>
          <w:sz w:val="24"/>
          <w:szCs w:val="24"/>
        </w:rPr>
        <w:t>肃</w:t>
      </w:r>
      <w:proofErr w:type="gramEnd"/>
      <w:r w:rsidRPr="00165860">
        <w:rPr>
          <w:rFonts w:ascii="仿宋_GB2312" w:hAnsi="仿宋_GB2312" w:cs="仿宋_GB2312" w:hint="eastAsia"/>
          <w:sz w:val="24"/>
          <w:szCs w:val="24"/>
        </w:rPr>
        <w:t>纪，党风廉政建设和反腐败工作取得明显成效。但一些地方、部门和单位落实从严治党要求不严格、不到位，一些领域腐败问题时有发生，少数干部存在</w:t>
      </w:r>
      <w:proofErr w:type="gramStart"/>
      <w:r w:rsidRPr="00165860">
        <w:rPr>
          <w:rFonts w:ascii="仿宋_GB2312" w:hAnsi="仿宋_GB2312" w:cs="仿宋_GB2312" w:hint="eastAsia"/>
          <w:sz w:val="24"/>
          <w:szCs w:val="24"/>
        </w:rPr>
        <w:t>庸政懒政怠</w:t>
      </w:r>
      <w:proofErr w:type="gramEnd"/>
      <w:r w:rsidRPr="00165860">
        <w:rPr>
          <w:rFonts w:ascii="仿宋_GB2312" w:hAnsi="仿宋_GB2312" w:cs="仿宋_GB2312" w:hint="eastAsia"/>
          <w:sz w:val="24"/>
          <w:szCs w:val="24"/>
        </w:rPr>
        <w:t>政等现象，必须以更有力举措进一步推进反腐倡廉各项工作。</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李克强提出五点要求：一是以深化“放管服”改革进一步铲除滋生腐败的土壤。用清单管理推动减权、规范用权，除涉及重大安全和公共利益等事项外，行政审批事项原则上都要依法依程序取消，创新事中事后监管保障廉洁执法、公正执法，采用大数据等技术手段让</w:t>
      </w:r>
      <w:proofErr w:type="gramStart"/>
      <w:r w:rsidRPr="00165860">
        <w:rPr>
          <w:rFonts w:ascii="仿宋_GB2312" w:hAnsi="仿宋_GB2312" w:cs="仿宋_GB2312" w:hint="eastAsia"/>
          <w:sz w:val="24"/>
          <w:szCs w:val="24"/>
        </w:rPr>
        <w:t>监管全</w:t>
      </w:r>
      <w:proofErr w:type="gramEnd"/>
      <w:r w:rsidRPr="00165860">
        <w:rPr>
          <w:rFonts w:ascii="仿宋_GB2312" w:hAnsi="仿宋_GB2312" w:cs="仿宋_GB2312" w:hint="eastAsia"/>
          <w:sz w:val="24"/>
          <w:szCs w:val="24"/>
        </w:rPr>
        <w:t>过程“留痕”，提高监管效能。大力推行“互联网+政务服务”，能在</w:t>
      </w:r>
      <w:proofErr w:type="gramStart"/>
      <w:r w:rsidRPr="00165860">
        <w:rPr>
          <w:rFonts w:ascii="仿宋_GB2312" w:hAnsi="仿宋_GB2312" w:cs="仿宋_GB2312" w:hint="eastAsia"/>
          <w:sz w:val="24"/>
          <w:szCs w:val="24"/>
        </w:rPr>
        <w:t>网上办</w:t>
      </w:r>
      <w:proofErr w:type="gramEnd"/>
      <w:r w:rsidRPr="00165860">
        <w:rPr>
          <w:rFonts w:ascii="仿宋_GB2312" w:hAnsi="仿宋_GB2312" w:cs="仿宋_GB2312" w:hint="eastAsia"/>
          <w:sz w:val="24"/>
          <w:szCs w:val="24"/>
        </w:rPr>
        <w:t>的尽量上网办理，最大程度利企便民。营造实施创新驱动发展战略、促“双创”、增就业、加快新旧动能转换的良好环境。</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二是切实管好用好公共资金。所有使用财政资金的部门，原则上都要公开预决算。各级政府要坚持过紧日子，继续加大减税降费力度。及时拨付各类财政资金，解决在途时间长、年底突击花钱等问题。大力盘活沉淀资金，坚决查处小金库和截留挪用、贪污侵占等违法违规行为，为公共资金装上“安全锁”和“防盗门”。</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lastRenderedPageBreak/>
        <w:t xml:space="preserve">　　三是进一步加强国资国企和金融监管。在国企重组改制中既要大胆改革创新，促进国企瘦身健体提质增效，又要防止国有资产被侵吞。健全境外国资经营业绩考核和责任追究制度，严格境外特别重大投资项目出资人审核把关程序。积极稳妥推进金融监管体制改革，增强监管合力，强化金融机构内部控制，严防金融风险和腐败。</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四是规范公共资源配置交易。完善并严格执行招投标制度和政府采购制度，用好公共资源交易平台，做到公开透明，防止寻租腐败。</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五是坚决整治侵害群众利益的不正之风和腐败问题。紧紧看住和管好用好扶贫、低保、棚改、</w:t>
      </w:r>
      <w:proofErr w:type="gramStart"/>
      <w:r w:rsidRPr="00165860">
        <w:rPr>
          <w:rFonts w:ascii="仿宋_GB2312" w:hAnsi="仿宋_GB2312" w:cs="仿宋_GB2312" w:hint="eastAsia"/>
          <w:sz w:val="24"/>
          <w:szCs w:val="24"/>
        </w:rPr>
        <w:t>医</w:t>
      </w:r>
      <w:proofErr w:type="gramEnd"/>
      <w:r w:rsidRPr="00165860">
        <w:rPr>
          <w:rFonts w:ascii="仿宋_GB2312" w:hAnsi="仿宋_GB2312" w:cs="仿宋_GB2312" w:hint="eastAsia"/>
          <w:sz w:val="24"/>
          <w:szCs w:val="24"/>
        </w:rPr>
        <w:t>保资金等群众的“生存钱”“救命钱”，使惠民资金和项目真正发挥效用。突出农村集体资金、资产、资源管理等重点领域，严厉查处基层</w:t>
      </w:r>
      <w:proofErr w:type="gramStart"/>
      <w:r w:rsidRPr="00165860">
        <w:rPr>
          <w:rFonts w:ascii="仿宋_GB2312" w:hAnsi="仿宋_GB2312" w:cs="仿宋_GB2312" w:hint="eastAsia"/>
          <w:sz w:val="24"/>
          <w:szCs w:val="24"/>
        </w:rPr>
        <w:t>各种微</w:t>
      </w:r>
      <w:proofErr w:type="gramEnd"/>
      <w:r w:rsidRPr="00165860">
        <w:rPr>
          <w:rFonts w:ascii="仿宋_GB2312" w:hAnsi="仿宋_GB2312" w:cs="仿宋_GB2312" w:hint="eastAsia"/>
          <w:sz w:val="24"/>
          <w:szCs w:val="24"/>
        </w:rPr>
        <w:t>腐败、小官巨贪等问题，不断巩固基层反腐成果。</w:t>
      </w:r>
    </w:p>
    <w:p w:rsidR="001F775C" w:rsidRPr="001658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李克强强调，廉洁是从政者的本色，勤政是公务员的本分。政府系统广大党员干部要牢固树立政治意识、大局意识、核心意识、看齐意识，自觉同以习近平同志为核心的党中央保持高度一致，严格落实《关于新形势下党内政治生活的若干准则》《中国共产党党内监督条例》，坚决贯彻落实党中央八项规定精神，坚持不懈纠正“四风”，严格执行国务院“约法三章”，勤勉尽责，勇于担当，全面做好经济社会发展和党风廉政建设各项工作。</w:t>
      </w:r>
    </w:p>
    <w:p w:rsidR="001F775C"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65860">
        <w:rPr>
          <w:rFonts w:ascii="仿宋_GB2312" w:hAnsi="仿宋_GB2312" w:cs="仿宋_GB2312" w:hint="eastAsia"/>
          <w:sz w:val="24"/>
          <w:szCs w:val="24"/>
        </w:rPr>
        <w:t xml:space="preserve">　　监察部、发展改革委和贵州省政府主要负责人在会上发言。</w:t>
      </w:r>
    </w:p>
    <w:p w:rsidR="001F775C" w:rsidRDefault="001F775C" w:rsidP="001F775C">
      <w:pPr>
        <w:widowControl/>
        <w:spacing w:before="0" w:beforeAutospacing="0" w:after="0" w:afterAutospacing="0"/>
        <w:ind w:firstLineChars="0" w:firstLine="0"/>
        <w:jc w:val="left"/>
        <w:rPr>
          <w:rFonts w:ascii="仿宋_GB2312" w:hAnsi="仿宋_GB2312" w:cs="仿宋_GB2312"/>
          <w:sz w:val="24"/>
          <w:szCs w:val="24"/>
        </w:rPr>
      </w:pPr>
      <w:r>
        <w:rPr>
          <w:rFonts w:ascii="仿宋_GB2312" w:hAnsi="仿宋_GB2312" w:cs="仿宋_GB2312"/>
          <w:sz w:val="24"/>
          <w:szCs w:val="24"/>
        </w:rPr>
        <w:br w:type="page"/>
      </w:r>
    </w:p>
    <w:p w:rsidR="001F775C" w:rsidRPr="00400794" w:rsidRDefault="001F775C" w:rsidP="001F775C">
      <w:pPr>
        <w:pStyle w:val="a4"/>
        <w:spacing w:before="0" w:beforeAutospacing="0" w:after="0" w:afterAutospacing="0" w:line="360" w:lineRule="auto"/>
        <w:ind w:left="45" w:right="45" w:firstLine="448"/>
        <w:jc w:val="center"/>
        <w:rPr>
          <w:rFonts w:ascii="黑体" w:eastAsia="黑体" w:hAnsi="黑体"/>
          <w:sz w:val="30"/>
          <w:szCs w:val="30"/>
        </w:rPr>
      </w:pPr>
      <w:r w:rsidRPr="00400794">
        <w:rPr>
          <w:rFonts w:ascii="黑体" w:eastAsia="黑体" w:hAnsi="黑体"/>
          <w:sz w:val="30"/>
          <w:szCs w:val="30"/>
        </w:rPr>
        <w:lastRenderedPageBreak/>
        <w:t>李克强在中澳经贸合作论坛上的演讲（全文）</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尊敬的</w:t>
      </w:r>
      <w:proofErr w:type="gramStart"/>
      <w:r w:rsidRPr="00A20E6A">
        <w:rPr>
          <w:rFonts w:ascii="仿宋_GB2312" w:eastAsia="仿宋_GB2312" w:hint="eastAsia"/>
        </w:rPr>
        <w:t>特</w:t>
      </w:r>
      <w:proofErr w:type="gramEnd"/>
      <w:r w:rsidRPr="00A20E6A">
        <w:rPr>
          <w:rFonts w:ascii="仿宋_GB2312" w:eastAsia="仿宋_GB2312" w:hint="eastAsia"/>
        </w:rPr>
        <w:t>恩布尔总理，</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女士们，先生们：</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很高兴与大家相聚在美丽的悉尼，共同出席中澳经贸合作论坛。我谨代表中国政府，对论坛的成功举办表示热烈祝贺，向长期致力于中澳友好合作的各界人士致以崇高敬意！</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这是我第三次踏上澳大利亚这片美丽的土地。“炽热的阳光，辽阔的平原，遥远的地平线和蓝宝石般的海洋”，是著名诗人麦凯勒笔下的澳大利亚自然之美，用来形容当前中澳友好合作的温度、广度和深度，也非常恰当。这次访问澳大利亚，从堪培拉到悉尼，我深切感受到各界人士维护世界和地区和平稳定、扩大中澳互利合作的强烈愿望，对两国友好关系发展前景更加充满信心。</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45年前，冷战的阴霾笼罩世界，中澳老一辈政治家以卓越的政治智慧、非凡的勇气，建立了外交关系，打开了友好合作的大门。这在当时被喻为是“比登月还难”的壮举。45年来，在两国政府和各界辛勤耕耘下，中澳关系由浅入深，逐步迈入成熟、稳健的发展轨道。2014年11月，习近平主席成功访问澳大利亚，把中澳关系提升为全面战略伙伴关系，两国友好合作进入新阶段。我们欣喜地看到，经过中澳工商界人士的共同努力，经贸合作成为两国关系最活跃的部分，结出累累硕果。</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双边贸易稳定增长。建交时，两国贸易额不足1亿美元，去年超过1000亿美元。国际金融危机以来，全球贸易持续低迷，但两国贸易保持良好发展势头，年均增长9%，高于两国经济增长速度，这在主要经济体之间是不多见的。中国连续8年是澳第一大贸易伙伴，双边贸易额占澳对外贸易总额1/4以上。2015年12月中</w:t>
      </w:r>
      <w:proofErr w:type="gramStart"/>
      <w:r w:rsidRPr="00A20E6A">
        <w:rPr>
          <w:rFonts w:ascii="仿宋_GB2312" w:eastAsia="仿宋_GB2312" w:hint="eastAsia"/>
        </w:rPr>
        <w:t>澳自贸协定</w:t>
      </w:r>
      <w:proofErr w:type="gramEnd"/>
      <w:r w:rsidRPr="00A20E6A">
        <w:rPr>
          <w:rFonts w:ascii="仿宋_GB2312" w:eastAsia="仿宋_GB2312" w:hint="eastAsia"/>
        </w:rPr>
        <w:t>生效实施，为两国贸易发展注入了新的强劲动力。去年，澳保健品对华出口比上年增长9倍以上，新鲜水果出口翻了一番，葡萄酒、乳制品、牛肉、蜂蜜等出口实现两位数以上增长。</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双向投资更趋活跃。中澳互为重要外资来源国。澳在华设立企业超过1.1万家，累计投资金额83亿美元。近年来中国企业对澳投资快速增长，去年增幅高达56%，连续三年成为澳大利亚最大的外资来源国，各类投资累计超过900</w:t>
      </w:r>
      <w:r w:rsidRPr="00A20E6A">
        <w:rPr>
          <w:rFonts w:ascii="仿宋_GB2312" w:eastAsia="仿宋_GB2312" w:hint="eastAsia"/>
        </w:rPr>
        <w:lastRenderedPageBreak/>
        <w:t>亿美元。澳大利亚在上海设立的海外创新基地、中国在新南威尔士大学设立的火炬创新园已建成启用，成为两国投资和创新合作的亮点。</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人文交流日益密切。去年双向人员往来约200万人次，其中中国公民首站赴澳旅游近120万人次，中国成为澳最大旅游收入来源国。中国还是澳大利亚最大的留学生来源国，在澳中国留学生达26万人。目前每周有160多个航班往返于两国。上个月，中澳旅游年在悉尼开幕，深受两国人民喜爱的熊猫和考拉，作为活动的吉祥物，手拉手一起跳舞，象征着中澳两国人民亲密无间的友谊。</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中澳两国友好关系和经贸合作快速发展，既给双方人民带来实实在在的利益，也有力促进了彼此经济稳定增长。国际金融危机以来，澳大利亚是为数不多经济持续增长的发达国家，这是了不起的成绩，中澳经贸合作为此</w:t>
      </w:r>
      <w:proofErr w:type="gramStart"/>
      <w:r w:rsidRPr="00A20E6A">
        <w:rPr>
          <w:rFonts w:ascii="仿宋_GB2312" w:eastAsia="仿宋_GB2312" w:hint="eastAsia"/>
        </w:rPr>
        <w:t>作出</w:t>
      </w:r>
      <w:proofErr w:type="gramEnd"/>
      <w:r w:rsidRPr="00A20E6A">
        <w:rPr>
          <w:rFonts w:ascii="仿宋_GB2312" w:eastAsia="仿宋_GB2312" w:hint="eastAsia"/>
        </w:rPr>
        <w:t>了重要贡献。这种基于优势互补、互利共赢的合作关系是稳定而持久的，能够经受国际风云变幻的考验。</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女士们、先生们！</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当前，国际政治经济格局正在经历深刻复杂变化，不稳定不确定因素明显增加。世界经济低迷态势仍在延续，主要经济体政策走向和外溢效应变数较大；“逆全球化”思潮和保护主义抬头，多边贸易体制面临挑战；地缘政治风险增加，地区热点和局部冲突升温，恐怖主义、难民危机等非传统安全问题持续蔓延。这些对世界各国的发展与合作带来严峻挑战。中</w:t>
      </w:r>
      <w:proofErr w:type="gramStart"/>
      <w:r w:rsidRPr="00A20E6A">
        <w:rPr>
          <w:rFonts w:ascii="仿宋_GB2312" w:eastAsia="仿宋_GB2312" w:hint="eastAsia"/>
        </w:rPr>
        <w:t>澳作为</w:t>
      </w:r>
      <w:proofErr w:type="gramEnd"/>
      <w:r w:rsidRPr="00A20E6A">
        <w:rPr>
          <w:rFonts w:ascii="仿宋_GB2312" w:eastAsia="仿宋_GB2312" w:hint="eastAsia"/>
        </w:rPr>
        <w:t>国际上有重要影响力的国家，有责任为维护世界和平、促进共同发展贡献力量。</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我们要树立人类命运共同体意识，共同维护地区稳定与世界和平。历史经验反复证明，和平无比珍贵，没有和平稳定的国际环境，发展与合作就无从谈起。世界不能乱，动荡必将带来灾难。亚太是当今世界格局中具有重要影响力的地区，是最具活力和增长潜力的地区。亚太稳，世界安；亚太荣，世界兴。维护亚太稳定是地区各国共同的责任。中澳要做亚太安全的压舱石、世界和平的推进器。当前，朝鲜半岛局势复杂敏感，中方希望有关各方避免相互刺激和加剧矛盾的言行，把紧张的气氛缓和下来，回到对话的轨道上来。至于南海有关问题，中方一贯主张通过直接当事方协商谈判解决，希望域外国家多做有利于维护南海和平稳定的事情。南海的航行和飞越自由从来就不是问题。中国和</w:t>
      </w:r>
      <w:r w:rsidRPr="00A20E6A">
        <w:rPr>
          <w:rFonts w:ascii="仿宋_GB2312" w:eastAsia="仿宋_GB2312" w:hint="eastAsia"/>
        </w:rPr>
        <w:lastRenderedPageBreak/>
        <w:t>东盟国家在全面有效落实《南海各方行为宣言》的框架下，正积极推进“南海行为准则”磋商进程，目前进展顺利，形势正朝着积极方向发展，这有利于地区及世界的和平与稳定。中国仍是发展中国家，实现现代化还有很长的路要走。我们的首要任务是集中力量办好自己的事，促进经济社会健康发展、不断改善人民生活，这需要一个长期和平稳定的外部环境。中国始终不渝走和平发展道路，国</w:t>
      </w:r>
      <w:proofErr w:type="gramStart"/>
      <w:r w:rsidRPr="00A20E6A">
        <w:rPr>
          <w:rFonts w:ascii="仿宋_GB2312" w:eastAsia="仿宋_GB2312" w:hint="eastAsia"/>
        </w:rPr>
        <w:t>强必霸不</w:t>
      </w:r>
      <w:proofErr w:type="gramEnd"/>
      <w:r w:rsidRPr="00A20E6A">
        <w:rPr>
          <w:rFonts w:ascii="仿宋_GB2312" w:eastAsia="仿宋_GB2312" w:hint="eastAsia"/>
        </w:rPr>
        <w:t>适合中国。将来中国经济发达了，也不会欺凌别人，更不会对外扩张。</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我们要携手推动全球贸易自由化便利化。经济全球化有利于深化国际分工、提高生产效率、扩大市场规模，进而推动经济增长，符合各国的根本利益，是不可逆转的历史潮流。天下事有利必有弊，经济全球化也是如此。积极适应和参与经济全球化，不是选答题，而是必答题。国际社会应共同努力，把这道题答得更好，解决好经济全球化进程中遇到的问题，使之朝着更加包容普惠、公正合理的方向发展。中国实行对外开放特别是加入世贸组织后，一些产业承受了很大的外部挑战和压力。但我们没有指责别人，也没有丧失信心，而是积极主动调整和适应。实践证明，这是正确的战略抉择，不仅给广大中国消费者提供了更多选择，而且倒逼中国企业提高了国际竞争力。现在看，中国开放程度越高的产业，正是参与国际竞争能力越强的产业。</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中方倡导自由贸易，同样主张公平贸易。自由贸易和公平贸易是相辅相成的，没有自由贸易，公平贸易就无从谈起；没有公平贸易，自由贸易也不可持续。中国对外贸易中积累了一些顺差，这既是国际分工的结果，也是中国人民付出极大辛劳得来的，中国从不刻意追求与任何国家的贸易顺差。中国企业仍处在全球产业链的中低端，贸易顺差很大部分来自跨国公司在华企业的出口，大部分贸易利润归跨国公司所有，中方赚的主要是人工费和微薄利润。我们认为，两国之间贸易存在逆差或顺差，是由发展阶段、比较优势和贸易结构等多种因素共同决定的，这没有改变贸易促进经济发展、增进民众福祉的本质特征。中国对澳大利亚的贸易就长期存在大量逆差，但中方不搞保护主义，而是坚持相互扩大市场开放，做大共同利益“蛋糕”。中澳两国政府已决定尽快开展自</w:t>
      </w:r>
      <w:proofErr w:type="gramStart"/>
      <w:r w:rsidRPr="00A20E6A">
        <w:rPr>
          <w:rFonts w:ascii="仿宋_GB2312" w:eastAsia="仿宋_GB2312" w:hint="eastAsia"/>
        </w:rPr>
        <w:t>贸协定</w:t>
      </w:r>
      <w:proofErr w:type="gramEnd"/>
      <w:r w:rsidRPr="00A20E6A">
        <w:rPr>
          <w:rFonts w:ascii="仿宋_GB2312" w:eastAsia="仿宋_GB2312" w:hint="eastAsia"/>
        </w:rPr>
        <w:t>实施审议，为下一步协定扩容升级、进一步减让关税打下基础。中方还</w:t>
      </w:r>
      <w:r w:rsidRPr="00A20E6A">
        <w:rPr>
          <w:rFonts w:ascii="仿宋_GB2312" w:eastAsia="仿宋_GB2312" w:hint="eastAsia"/>
        </w:rPr>
        <w:lastRenderedPageBreak/>
        <w:t>愿与澳方一道，积极推动区域经济一体化，加快区域全面经济伙伴关系协定谈判，推进亚太自贸区建设；对其他有利于促进区域经济一体化的自由贸易安排，中方也持开放态度。中方希望与澳方建立长期稳定、价格合理的能矿产品合作关系，实现互利共赢。中国消费升级步伐加快，对高品质农牧产品需求日益旺盛，愿与澳方扩大农产品贸易，为澳冰鲜牛羊肉等优质产品输华提供便利。同时，中国的鸡肉在国际市场上也很有竞争力，希望澳大利亚餐桌上能有越来越多来自中国的鸡肉。目前双边贸易额已过千亿美元，未来完全能向翻番的目标迈进。</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我们要大力促进双向投资。中澳发展阶段不同，资源禀赋各异，产业高度互补，投资合作大有可为。当前，中国对</w:t>
      </w:r>
      <w:proofErr w:type="gramStart"/>
      <w:r w:rsidRPr="00A20E6A">
        <w:rPr>
          <w:rFonts w:ascii="仿宋_GB2312" w:eastAsia="仿宋_GB2312" w:hint="eastAsia"/>
        </w:rPr>
        <w:t>澳不仅</w:t>
      </w:r>
      <w:proofErr w:type="gramEnd"/>
      <w:r w:rsidRPr="00A20E6A">
        <w:rPr>
          <w:rFonts w:ascii="仿宋_GB2312" w:eastAsia="仿宋_GB2312" w:hint="eastAsia"/>
        </w:rPr>
        <w:t>经常项目存在逆差，资本项目也存在逆差。中国企业累计对澳投资是澳大利亚企业全部对华投资的10倍以上，澳方企业扩大对华投资有很大潜力。中国将进一步放宽农业、矿业、服务业等领域投资准入，这些都是澳大利亚的优势行业，欢迎更多澳方企业到中国投资兴业。特别是中国中西部地区有巨大投资空间，澳方企业可以到那里大展宏图。中方一如既往支持本国企业到澳投资，这有利于促进</w:t>
      </w:r>
      <w:proofErr w:type="gramStart"/>
      <w:r w:rsidRPr="00A20E6A">
        <w:rPr>
          <w:rFonts w:ascii="仿宋_GB2312" w:eastAsia="仿宋_GB2312" w:hint="eastAsia"/>
        </w:rPr>
        <w:t>澳产业</w:t>
      </w:r>
      <w:proofErr w:type="gramEnd"/>
      <w:r w:rsidRPr="00A20E6A">
        <w:rPr>
          <w:rFonts w:ascii="仿宋_GB2312" w:eastAsia="仿宋_GB2312" w:hint="eastAsia"/>
        </w:rPr>
        <w:t>和区域协调发展。希望澳方为中方企业营造良好的投资合作环境，在签证、项目审批等方面提供便利。双方的合作不仅要“骑在羊背上”、“站在矿山上”，还要“坐在高铁上”。前不久，澳大利亚提出500亿澳元的基础设施投资计划，涉及铁路、公路、机场等项目。中国企业在装备、工程建设等方面有优势，双方深入合作具有广阔前景。</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我们要深化人文交流与合作。文明多样性是世界的基本特征，也是人类进步的源泉。每种文明都是人类的精神瑰宝，没有高低贵贱之分。中国和澳大利亚都秉持兼收并蓄、开放包容，善于吸收人类一切优秀文明成果。我们都应尊重文明多样性，尊重各国选择符合自身国情的发展道路，让文明交流</w:t>
      </w:r>
      <w:proofErr w:type="gramStart"/>
      <w:r w:rsidRPr="00A20E6A">
        <w:rPr>
          <w:rFonts w:ascii="仿宋_GB2312" w:eastAsia="仿宋_GB2312" w:hint="eastAsia"/>
        </w:rPr>
        <w:t>互鉴成为</w:t>
      </w:r>
      <w:proofErr w:type="gramEnd"/>
      <w:r w:rsidRPr="00A20E6A">
        <w:rPr>
          <w:rFonts w:ascii="仿宋_GB2312" w:eastAsia="仿宋_GB2312" w:hint="eastAsia"/>
        </w:rPr>
        <w:t>维护世界和平、促进共同发展的强有力纽带。要以中澳旅游年为契机，开通更多直航，在人员出入境等方面采取更多便利措施，使双方游客享受“说走就走的旅行”，推动两国人员往来朝着每年300万人次迈进。中国政府鼓励更多学生赴澳留学，欢迎澳方把中国作为“新科伦坡计划”的重点国家，今年将有33</w:t>
      </w:r>
      <w:r w:rsidRPr="00A20E6A">
        <w:rPr>
          <w:rFonts w:ascii="仿宋_GB2312" w:eastAsia="仿宋_GB2312" w:hint="eastAsia"/>
        </w:rPr>
        <w:lastRenderedPageBreak/>
        <w:t>所大学1200名学生赴华交流。双方应用好悉尼中国文化中心等平台，促进不同文明交流互鉴。中澳已建立100多对友好省州、友城关系，我刚才出席了第二届中澳省州负责人论坛，双方一致同意扩大地方交流，促进更多合作项目加快落地。</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女士们、先生们！</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澳大利亚工商界朋友对中国经济形势十分关心，我愿作简单介绍。</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过去的一年，世界经济和贸易增速7年来最低，国际金融市场动荡加剧，“黑天鹅”事件接连发生。中国经济深度融入世界经济，不可避免受到外部环境影响。去年这个时候，中国一些经济指标增幅下滑较多，各方面有不少担忧，宏观调控面临多难抉择。在这样的情况下，我们没有搞“大水漫灌”式强刺激，而是紧紧依靠改革</w:t>
      </w:r>
      <w:proofErr w:type="gramStart"/>
      <w:r w:rsidRPr="00A20E6A">
        <w:rPr>
          <w:rFonts w:ascii="仿宋_GB2312" w:eastAsia="仿宋_GB2312" w:hint="eastAsia"/>
        </w:rPr>
        <w:t>创新来稳增长</w:t>
      </w:r>
      <w:proofErr w:type="gramEnd"/>
      <w:r w:rsidRPr="00A20E6A">
        <w:rPr>
          <w:rFonts w:ascii="仿宋_GB2312" w:eastAsia="仿宋_GB2312" w:hint="eastAsia"/>
        </w:rPr>
        <w:t>、调结构、防风险。经过艰苦努力，不仅稳住了经济，而且经济运行呈现更多积极变化。归纳起来有几个特点：一是经济保持中高速增长。国内生产总值增长6.7%，增速名列世界前茅，对全球经济增长的贡献率超过30%。二是就业增长好于预期。城镇新增就业连续4年超过1300万人，去年失业率为多年来最低。三是经济结构持续优化。服务业增加值占国内生产总值的比重达51.6%，比上年提高1.4个百分点。最终消费对经济增长的贡献率达64.6%，比上年提高4.9个百分点。四是经济发展新动能加快成长。新产业、新业态、新模式蓬勃兴起，许多传统产业在改造提升中焕发生机。新的市场主体大量涌现，去年平均每天有1.5万户新的企业诞生，全年新登记企业比上年增长24.5%。</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今年前两个月，中国经济保持稳中有进、稳中向好的态势。工业用电量增长6.9%，铁路公路水路货运量增长8.2%，民间投资增长6.7%，进出口增长20.6%，都比去年同期显著提升，反映出实体经济活力增强。企业利润大幅回升，一般公共预算收入增长14.9%，反映出经济增长的质量和效益提高。制造业采购经理指数连续5个月保持在51%以上，反映出市场预期持续改善和信心持续增强。</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今年中国经济增长的预期目标是6.5%左右，我们在实际工作中会争取更好结果。确定这样的增长目标，主要是为了引导各方面把工作重点更多放在推进供给侧结构性改革上来，提高经济增长的质量和效益。作为一个经济总量超过</w:t>
      </w:r>
      <w:r w:rsidRPr="00A20E6A">
        <w:rPr>
          <w:rFonts w:ascii="仿宋_GB2312" w:eastAsia="仿宋_GB2312" w:hint="eastAsia"/>
        </w:rPr>
        <w:lastRenderedPageBreak/>
        <w:t>11</w:t>
      </w:r>
      <w:proofErr w:type="gramStart"/>
      <w:r w:rsidRPr="00A20E6A">
        <w:rPr>
          <w:rFonts w:ascii="仿宋_GB2312" w:eastAsia="仿宋_GB2312" w:hint="eastAsia"/>
        </w:rPr>
        <w:t>万亿</w:t>
      </w:r>
      <w:proofErr w:type="gramEnd"/>
      <w:r w:rsidRPr="00A20E6A">
        <w:rPr>
          <w:rFonts w:ascii="仿宋_GB2312" w:eastAsia="仿宋_GB2312" w:hint="eastAsia"/>
        </w:rPr>
        <w:t>美元的大型经济体，中国经济能保持6.5%左右的增长，是很不容易的，在世界上也是罕见的。现在中国经济每增长1个百分点，增量相当于5年前1.5个百分点、10年前2个百分点。今年6.5%的增量，比去年6.7%的增量还大。中国经济保持中高速增长、迈向中高端水平，将为包括澳大利亚在内的各国企业创造更多发展机遇。</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中国发展得益于对外开放。面对国际环境新变化和国内发展新要求，我们将推进更深层次更高水平的对外开放，大力营造公平、透明、规范的营商环境。我们正在深化外资管理体制改革，加快推行负面清单的管理模式，现在95%以上的新设外资企业不再需要审批、只需备案。我们将再次修订外商投资产业指导目录，进一步放宽外资准入。支持外商投资企业在中国上市、发债，允许参与国家科技计划项目和基础设施建设。只要在中国注册的企业，不论是内资还是外资，中国政府都将一视同仁，在资质许可、标准制定、政府采购、享受《中国制造2025》政策等方面给予同等待遇。我们主动对接国际高标准的经贸规则，设立了11个自贸试验区，改革开放创新措施将及时向全国推广。去年全球跨国直接投资下降13%，中国实际使用外资平稳发展，规模达到1260亿美元，继续居世界前三甲。这充分说明，中国是最具吸引力的跨国投资目的地。</w:t>
      </w:r>
    </w:p>
    <w:p w:rsidR="001F775C" w:rsidRPr="00A20E6A"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女士们、先生们！</w:t>
      </w:r>
    </w:p>
    <w:p w:rsidR="001F775C" w:rsidRPr="00A20E6A" w:rsidRDefault="001F775C" w:rsidP="001F775C">
      <w:pPr>
        <w:pStyle w:val="a4"/>
        <w:spacing w:before="0" w:beforeAutospacing="0" w:after="0" w:afterAutospacing="0" w:line="360" w:lineRule="auto"/>
        <w:ind w:left="45" w:right="45" w:firstLineChars="100" w:firstLine="240"/>
        <w:rPr>
          <w:rFonts w:ascii="仿宋_GB2312" w:eastAsia="仿宋_GB2312"/>
        </w:rPr>
      </w:pPr>
      <w:r w:rsidRPr="00A20E6A">
        <w:rPr>
          <w:rFonts w:ascii="仿宋_GB2312" w:eastAsia="仿宋_GB2312" w:hint="eastAsia"/>
        </w:rPr>
        <w:t>“百舸争流，奋</w:t>
      </w:r>
      <w:proofErr w:type="gramStart"/>
      <w:r w:rsidRPr="00A20E6A">
        <w:rPr>
          <w:rFonts w:ascii="仿宋_GB2312" w:eastAsia="仿宋_GB2312" w:hint="eastAsia"/>
        </w:rPr>
        <w:t>楫</w:t>
      </w:r>
      <w:proofErr w:type="gramEnd"/>
      <w:r w:rsidRPr="00A20E6A">
        <w:rPr>
          <w:rFonts w:ascii="仿宋_GB2312" w:eastAsia="仿宋_GB2312" w:hint="eastAsia"/>
        </w:rPr>
        <w:t>者先。”越是国际和地区形势复杂多变，中澳两国越要更加坚定地站在一起，携手推动中澳关系这艘巨轮破浪前行，为亚太和世界的和平、稳定、繁荣</w:t>
      </w:r>
      <w:proofErr w:type="gramStart"/>
      <w:r w:rsidRPr="00A20E6A">
        <w:rPr>
          <w:rFonts w:ascii="仿宋_GB2312" w:eastAsia="仿宋_GB2312" w:hint="eastAsia"/>
        </w:rPr>
        <w:t>作出</w:t>
      </w:r>
      <w:proofErr w:type="gramEnd"/>
      <w:r w:rsidRPr="00A20E6A">
        <w:rPr>
          <w:rFonts w:ascii="仿宋_GB2312" w:eastAsia="仿宋_GB2312" w:hint="eastAsia"/>
        </w:rPr>
        <w:t>更大的贡献！</w:t>
      </w:r>
    </w:p>
    <w:p w:rsidR="001F775C" w:rsidRDefault="001F775C" w:rsidP="001F775C">
      <w:pPr>
        <w:pStyle w:val="a4"/>
        <w:spacing w:before="0" w:beforeAutospacing="0" w:after="0" w:afterAutospacing="0" w:line="360" w:lineRule="auto"/>
        <w:ind w:left="45" w:right="45" w:firstLine="448"/>
        <w:rPr>
          <w:rFonts w:ascii="仿宋_GB2312" w:eastAsia="仿宋_GB2312"/>
        </w:rPr>
      </w:pPr>
      <w:r w:rsidRPr="00A20E6A">
        <w:rPr>
          <w:rFonts w:ascii="仿宋_GB2312" w:eastAsia="仿宋_GB2312" w:hint="eastAsia"/>
        </w:rPr>
        <w:t>谢谢大家。</w:t>
      </w:r>
    </w:p>
    <w:p w:rsidR="001F775C" w:rsidRDefault="001F775C" w:rsidP="001F775C">
      <w:pPr>
        <w:widowControl/>
        <w:spacing w:before="0" w:beforeAutospacing="0" w:after="0" w:afterAutospacing="0"/>
        <w:ind w:firstLineChars="0" w:firstLine="0"/>
        <w:jc w:val="left"/>
        <w:rPr>
          <w:rFonts w:ascii="仿宋_GB2312" w:hAnsi="宋体" w:cs="宋体"/>
          <w:kern w:val="0"/>
          <w:sz w:val="24"/>
          <w:szCs w:val="24"/>
        </w:rPr>
      </w:pPr>
      <w:r>
        <w:rPr>
          <w:rFonts w:ascii="仿宋_GB2312"/>
        </w:rPr>
        <w:br w:type="page"/>
      </w:r>
    </w:p>
    <w:p w:rsidR="001F775C" w:rsidRDefault="001F775C" w:rsidP="001F775C">
      <w:pPr>
        <w:tabs>
          <w:tab w:val="left" w:pos="435"/>
        </w:tabs>
        <w:spacing w:before="0" w:beforeAutospacing="0" w:after="0" w:afterAutospacing="0"/>
        <w:ind w:firstLineChars="0" w:firstLine="0"/>
        <w:outlineLvl w:val="1"/>
        <w:rPr>
          <w:rFonts w:asciiTheme="majorEastAsia" w:eastAsiaTheme="majorEastAsia" w:hAnsiTheme="majorEastAsia" w:cs="黑体"/>
          <w:b/>
          <w:sz w:val="32"/>
          <w:szCs w:val="32"/>
        </w:rPr>
      </w:pPr>
      <w:r>
        <w:rPr>
          <w:rFonts w:asciiTheme="majorEastAsia" w:eastAsiaTheme="majorEastAsia" w:hAnsiTheme="majorEastAsia" w:cs="黑体" w:hint="eastAsia"/>
          <w:b/>
          <w:sz w:val="32"/>
          <w:szCs w:val="32"/>
        </w:rPr>
        <w:lastRenderedPageBreak/>
        <w:t>俞正声</w:t>
      </w:r>
      <w:r w:rsidRPr="00784C57">
        <w:rPr>
          <w:rFonts w:asciiTheme="majorEastAsia" w:eastAsiaTheme="majorEastAsia" w:hAnsiTheme="majorEastAsia" w:cs="黑体" w:hint="eastAsia"/>
          <w:b/>
          <w:sz w:val="32"/>
          <w:szCs w:val="32"/>
        </w:rPr>
        <w:t>讲话</w:t>
      </w:r>
      <w:r>
        <w:rPr>
          <w:rFonts w:asciiTheme="majorEastAsia" w:eastAsiaTheme="majorEastAsia" w:hAnsiTheme="majorEastAsia" w:cs="黑体" w:hint="eastAsia"/>
          <w:b/>
          <w:sz w:val="32"/>
          <w:szCs w:val="32"/>
        </w:rPr>
        <w:t>:</w:t>
      </w:r>
    </w:p>
    <w:p w:rsidR="001F775C" w:rsidRPr="00F857FB" w:rsidRDefault="001F775C" w:rsidP="001F775C">
      <w:pPr>
        <w:spacing w:before="0" w:beforeAutospacing="0" w:after="0" w:afterAutospacing="0"/>
        <w:ind w:firstLineChars="0" w:firstLine="0"/>
        <w:jc w:val="center"/>
        <w:outlineLvl w:val="1"/>
        <w:rPr>
          <w:rFonts w:ascii="黑体" w:eastAsia="黑体" w:hAnsi="黑体" w:cs="黑体"/>
          <w:sz w:val="30"/>
          <w:szCs w:val="30"/>
        </w:rPr>
      </w:pPr>
      <w:r w:rsidRPr="00F857FB">
        <w:rPr>
          <w:rFonts w:ascii="黑体" w:eastAsia="黑体" w:hAnsi="黑体" w:cs="黑体" w:hint="eastAsia"/>
          <w:sz w:val="30"/>
          <w:szCs w:val="30"/>
        </w:rPr>
        <w:t>脱贫攻坚民主监督工作座谈会在京召开 俞正声出席会议并讲话</w:t>
      </w:r>
    </w:p>
    <w:p w:rsidR="001F775C" w:rsidRPr="001B28B5" w:rsidRDefault="001F775C" w:rsidP="001F775C">
      <w:pPr>
        <w:spacing w:before="0" w:beforeAutospacing="0" w:after="0" w:afterAutospacing="0" w:line="360" w:lineRule="auto"/>
        <w:ind w:firstLine="482"/>
        <w:rPr>
          <w:rFonts w:ascii="仿宋_GB2312" w:hAnsi="仿宋_GB2312" w:cs="仿宋_GB2312"/>
          <w:sz w:val="24"/>
          <w:szCs w:val="24"/>
        </w:rPr>
      </w:pPr>
      <w:r w:rsidRPr="001B28B5">
        <w:rPr>
          <w:rFonts w:ascii="仿宋_GB2312" w:hAnsi="仿宋_GB2312" w:cs="仿宋_GB2312" w:hint="eastAsia"/>
          <w:b/>
          <w:bCs/>
          <w:sz w:val="24"/>
          <w:szCs w:val="24"/>
        </w:rPr>
        <w:t>新华社北京3月27日电</w:t>
      </w:r>
      <w:r w:rsidRPr="001B28B5">
        <w:rPr>
          <w:rFonts w:ascii="微软雅黑" w:eastAsia="微软雅黑" w:hAnsi="微软雅黑" w:cs="宋体" w:hint="eastAsia"/>
          <w:color w:val="393939"/>
          <w:kern w:val="0"/>
          <w:sz w:val="24"/>
          <w:szCs w:val="24"/>
        </w:rPr>
        <w:t> </w:t>
      </w:r>
      <w:r w:rsidRPr="001B28B5">
        <w:rPr>
          <w:rFonts w:ascii="仿宋_GB2312" w:hAnsi="仿宋_GB2312" w:cs="仿宋_GB2312" w:hint="eastAsia"/>
          <w:sz w:val="24"/>
          <w:szCs w:val="24"/>
        </w:rPr>
        <w:t xml:space="preserve"> 脱贫攻坚民主监督工作座谈会27日在京召开。中共中央政治局常委、全国政协主席俞正声主持会议并讲话，强调要深入贯彻习近平总书记系列重要讲话精神和治国</w:t>
      </w:r>
      <w:proofErr w:type="gramStart"/>
      <w:r w:rsidRPr="001B28B5">
        <w:rPr>
          <w:rFonts w:ascii="仿宋_GB2312" w:hAnsi="仿宋_GB2312" w:cs="仿宋_GB2312" w:hint="eastAsia"/>
          <w:sz w:val="24"/>
          <w:szCs w:val="24"/>
        </w:rPr>
        <w:t>理政新理念</w:t>
      </w:r>
      <w:proofErr w:type="gramEnd"/>
      <w:r w:rsidRPr="001B28B5">
        <w:rPr>
          <w:rFonts w:ascii="仿宋_GB2312" w:hAnsi="仿宋_GB2312" w:cs="仿宋_GB2312" w:hint="eastAsia"/>
          <w:sz w:val="24"/>
          <w:szCs w:val="24"/>
        </w:rPr>
        <w:t>新思想新战略，充分认识开展脱贫攻坚民主监督的重要性，不断增强脱贫攻坚民主监督的针对性和实效性，为打赢脱贫攻坚战</w:t>
      </w:r>
      <w:proofErr w:type="gramStart"/>
      <w:r w:rsidRPr="001B28B5">
        <w:rPr>
          <w:rFonts w:ascii="仿宋_GB2312" w:hAnsi="仿宋_GB2312" w:cs="仿宋_GB2312" w:hint="eastAsia"/>
          <w:sz w:val="24"/>
          <w:szCs w:val="24"/>
        </w:rPr>
        <w:t>作出</w:t>
      </w:r>
      <w:proofErr w:type="gramEnd"/>
      <w:r w:rsidRPr="001B28B5">
        <w:rPr>
          <w:rFonts w:ascii="仿宋_GB2312" w:hAnsi="仿宋_GB2312" w:cs="仿宋_GB2312" w:hint="eastAsia"/>
          <w:sz w:val="24"/>
          <w:szCs w:val="24"/>
        </w:rPr>
        <w:t>更大贡献。</w:t>
      </w:r>
    </w:p>
    <w:p w:rsidR="001F775C" w:rsidRPr="001B28B5"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B28B5">
        <w:rPr>
          <w:rFonts w:ascii="仿宋_GB2312" w:hAnsi="仿宋_GB2312" w:cs="仿宋_GB2312" w:hint="eastAsia"/>
          <w:sz w:val="24"/>
          <w:szCs w:val="24"/>
        </w:rPr>
        <w:t xml:space="preserve">　　俞正声指出，民主监督是社会主义监督体系的重要组成部分，也是多党合作的重要制度安排，这项工作搞好了，对于彰</w:t>
      </w:r>
      <w:proofErr w:type="gramStart"/>
      <w:r w:rsidRPr="001B28B5">
        <w:rPr>
          <w:rFonts w:ascii="仿宋_GB2312" w:hAnsi="仿宋_GB2312" w:cs="仿宋_GB2312" w:hint="eastAsia"/>
          <w:sz w:val="24"/>
          <w:szCs w:val="24"/>
        </w:rPr>
        <w:t>显我国</w:t>
      </w:r>
      <w:proofErr w:type="gramEnd"/>
      <w:r w:rsidRPr="001B28B5">
        <w:rPr>
          <w:rFonts w:ascii="仿宋_GB2312" w:hAnsi="仿宋_GB2312" w:cs="仿宋_GB2312" w:hint="eastAsia"/>
          <w:sz w:val="24"/>
          <w:szCs w:val="24"/>
        </w:rPr>
        <w:t>多党合作和政治协商制度的优势和特色、发展社会主义民主政治，具有重要意义。特别是在脱贫攻坚决战决胜阶段，开展民主监督是推动以习近平同志为核心的中共中央决策部署贯彻落实的重要举措，是人民政协献计出力的生动实践，是各民主党派履行职能的着力重点。</w:t>
      </w:r>
    </w:p>
    <w:p w:rsidR="001F775C" w:rsidRPr="001B28B5"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B28B5">
        <w:rPr>
          <w:rFonts w:ascii="仿宋_GB2312" w:hAnsi="仿宋_GB2312" w:cs="仿宋_GB2312" w:hint="eastAsia"/>
          <w:sz w:val="24"/>
          <w:szCs w:val="24"/>
        </w:rPr>
        <w:t xml:space="preserve">　　俞正声强调，脱贫攻坚民主监督的性质是政治监督，本质上是一种协商式监督。要坚持正确政治方向，树立“公、和、诚、实”的理念，通过开展脱贫攻坚民主监督，深切感受中国共产党心系群众、改善民生的决心和努力，进一步增强“四个意识”、“四个自信”，更加坚定地走中国特色社会主义政治发展道路。开展脱贫攻坚民主监督，要坚持鲜明问题导向，直面现实问题，做到敢监督、真监督，围绕精准识别、精准施策、精准脱贫等重点工作，力求把情况摸清、把政策吃透、把问题看准。要提出管用的意见建议，针对带有地区性特点的问题和贫困地区带有普遍性的问题，从不同层面加强研究，提出解决的思路和对策。</w:t>
      </w:r>
    </w:p>
    <w:p w:rsidR="001F775C" w:rsidRPr="001B28B5"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B28B5">
        <w:rPr>
          <w:rFonts w:ascii="仿宋_GB2312" w:hAnsi="仿宋_GB2312" w:cs="仿宋_GB2312" w:hint="eastAsia"/>
          <w:sz w:val="24"/>
          <w:szCs w:val="24"/>
        </w:rPr>
        <w:t xml:space="preserve">　　俞正声强调，相关地方党委政府要从讲政治的高度，虚心听取人民政协的意见建议，积极对待民主党派的批评监督，认真研究解决工作中存在的问题，推动政策落实。统战部门要搞好协调和服务，会同有关部门做好政策解读、情况介绍、意见反馈、调研保障等工作。全国政协和各民主党派中央要立足自身特点，选取监督的重点内容，加强与有关方面的沟通商量，共同研究解决问题，推动工作高质量高水平开展。</w:t>
      </w:r>
    </w:p>
    <w:p w:rsidR="001F775C" w:rsidRPr="001B28B5"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B28B5">
        <w:rPr>
          <w:rFonts w:ascii="仿宋_GB2312" w:hAnsi="仿宋_GB2312" w:cs="仿宋_GB2312" w:hint="eastAsia"/>
          <w:sz w:val="24"/>
          <w:szCs w:val="24"/>
        </w:rPr>
        <w:t xml:space="preserve">　　会上，严隽琪、万鄂湘、张宝文、陈</w:t>
      </w:r>
      <w:proofErr w:type="gramStart"/>
      <w:r w:rsidRPr="001B28B5">
        <w:rPr>
          <w:rFonts w:ascii="仿宋_GB2312" w:hAnsi="仿宋_GB2312" w:cs="仿宋_GB2312" w:hint="eastAsia"/>
          <w:sz w:val="24"/>
          <w:szCs w:val="24"/>
        </w:rPr>
        <w:t>竺</w:t>
      </w:r>
      <w:proofErr w:type="gramEnd"/>
      <w:r w:rsidRPr="001B28B5">
        <w:rPr>
          <w:rFonts w:ascii="仿宋_GB2312" w:hAnsi="仿宋_GB2312" w:cs="仿宋_GB2312" w:hint="eastAsia"/>
          <w:sz w:val="24"/>
          <w:szCs w:val="24"/>
        </w:rPr>
        <w:t>、韩启德、万钢、林文</w:t>
      </w:r>
      <w:proofErr w:type="gramStart"/>
      <w:r w:rsidRPr="001B28B5">
        <w:rPr>
          <w:rFonts w:ascii="仿宋_GB2312" w:hAnsi="仿宋_GB2312" w:cs="仿宋_GB2312" w:hint="eastAsia"/>
          <w:sz w:val="24"/>
          <w:szCs w:val="24"/>
        </w:rPr>
        <w:t>漪</w:t>
      </w:r>
      <w:proofErr w:type="gramEnd"/>
      <w:r w:rsidRPr="001B28B5">
        <w:rPr>
          <w:rFonts w:ascii="仿宋_GB2312" w:hAnsi="仿宋_GB2312" w:cs="仿宋_GB2312" w:hint="eastAsia"/>
          <w:sz w:val="24"/>
          <w:szCs w:val="24"/>
        </w:rPr>
        <w:t>、马培华作</w:t>
      </w:r>
      <w:r w:rsidRPr="001B28B5">
        <w:rPr>
          <w:rFonts w:ascii="仿宋_GB2312" w:hAnsi="仿宋_GB2312" w:cs="仿宋_GB2312" w:hint="eastAsia"/>
          <w:sz w:val="24"/>
          <w:szCs w:val="24"/>
        </w:rPr>
        <w:lastRenderedPageBreak/>
        <w:t>了发言，就开展好脱贫攻坚民主监督工作提出意见建议。</w:t>
      </w:r>
    </w:p>
    <w:p w:rsidR="001F775C" w:rsidRDefault="001F775C" w:rsidP="001F775C">
      <w:pPr>
        <w:spacing w:before="0" w:beforeAutospacing="0" w:after="0" w:afterAutospacing="0" w:line="360" w:lineRule="auto"/>
        <w:ind w:firstLineChars="0" w:firstLine="465"/>
        <w:rPr>
          <w:rFonts w:ascii="仿宋_GB2312" w:hAnsi="仿宋_GB2312" w:cs="仿宋_GB2312"/>
          <w:sz w:val="24"/>
          <w:szCs w:val="24"/>
        </w:rPr>
      </w:pPr>
      <w:r w:rsidRPr="001B28B5">
        <w:rPr>
          <w:rFonts w:ascii="仿宋_GB2312" w:hAnsi="仿宋_GB2312" w:cs="仿宋_GB2312" w:hint="eastAsia"/>
          <w:sz w:val="24"/>
          <w:szCs w:val="24"/>
        </w:rPr>
        <w:t>孙春兰、汪洋出席会议并讲话，杜青林、张庆黎出席会议。</w:t>
      </w:r>
    </w:p>
    <w:p w:rsidR="001F775C" w:rsidRDefault="001F775C" w:rsidP="001F775C">
      <w:pPr>
        <w:spacing w:before="0" w:beforeAutospacing="0" w:after="0" w:afterAutospacing="0" w:line="360" w:lineRule="auto"/>
        <w:ind w:firstLineChars="0" w:firstLine="465"/>
        <w:rPr>
          <w:rFonts w:ascii="仿宋_GB2312" w:hAnsi="仿宋_GB2312" w:cs="仿宋_GB2312"/>
          <w:sz w:val="24"/>
          <w:szCs w:val="24"/>
        </w:rPr>
      </w:pPr>
    </w:p>
    <w:p w:rsidR="001F775C" w:rsidRDefault="001F775C" w:rsidP="001F775C">
      <w:pPr>
        <w:spacing w:before="0" w:beforeAutospacing="0" w:after="0" w:afterAutospacing="0" w:line="360" w:lineRule="auto"/>
        <w:ind w:firstLineChars="0" w:firstLine="465"/>
        <w:rPr>
          <w:rFonts w:ascii="仿宋_GB2312" w:hAnsi="仿宋_GB2312" w:cs="仿宋_GB2312"/>
          <w:sz w:val="24"/>
          <w:szCs w:val="24"/>
        </w:rPr>
      </w:pPr>
    </w:p>
    <w:p w:rsidR="001F775C" w:rsidRDefault="001F775C" w:rsidP="001F775C">
      <w:pPr>
        <w:spacing w:before="0" w:beforeAutospacing="0" w:after="0" w:afterAutospacing="0" w:line="360" w:lineRule="auto"/>
        <w:ind w:firstLineChars="0" w:firstLine="0"/>
        <w:rPr>
          <w:rFonts w:ascii="仿宋_GB2312" w:hAnsi="仿宋_GB2312" w:cs="仿宋_GB2312"/>
          <w:sz w:val="24"/>
          <w:szCs w:val="24"/>
        </w:rPr>
      </w:pPr>
    </w:p>
    <w:p w:rsidR="001F775C" w:rsidRDefault="001F775C" w:rsidP="001F775C">
      <w:pPr>
        <w:spacing w:before="0" w:beforeAutospacing="0" w:after="0" w:afterAutospacing="0"/>
        <w:ind w:firstLineChars="0" w:firstLine="0"/>
        <w:outlineLvl w:val="1"/>
        <w:rPr>
          <w:rFonts w:ascii="黑体" w:eastAsia="黑体" w:hAnsi="黑体" w:cs="黑体"/>
          <w:sz w:val="30"/>
          <w:szCs w:val="30"/>
        </w:rPr>
      </w:pPr>
      <w:r w:rsidRPr="00246EDD">
        <w:rPr>
          <w:rFonts w:ascii="黑体" w:eastAsia="黑体" w:hAnsi="黑体" w:cs="黑体" w:hint="eastAsia"/>
          <w:sz w:val="30"/>
          <w:szCs w:val="30"/>
        </w:rPr>
        <w:t>俞</w:t>
      </w:r>
      <w:r>
        <w:rPr>
          <w:rFonts w:ascii="黑体" w:eastAsia="黑体" w:hAnsi="黑体" w:cs="黑体" w:hint="eastAsia"/>
          <w:sz w:val="30"/>
          <w:szCs w:val="30"/>
        </w:rPr>
        <w:t>正声：</w:t>
      </w:r>
      <w:r w:rsidRPr="00246EDD">
        <w:rPr>
          <w:rFonts w:ascii="黑体" w:eastAsia="黑体" w:hAnsi="黑体" w:cs="黑体" w:hint="eastAsia"/>
          <w:sz w:val="30"/>
          <w:szCs w:val="30"/>
        </w:rPr>
        <w:t xml:space="preserve">全面贯彻党的民族宗教政策 </w:t>
      </w:r>
      <w:r>
        <w:rPr>
          <w:rFonts w:ascii="黑体" w:eastAsia="黑体" w:hAnsi="黑体" w:cs="黑体" w:hint="eastAsia"/>
          <w:sz w:val="30"/>
          <w:szCs w:val="30"/>
        </w:rPr>
        <w:t>切实促进民族团结</w:t>
      </w:r>
    </w:p>
    <w:p w:rsidR="001F775C" w:rsidRPr="00246EDD" w:rsidRDefault="001F775C" w:rsidP="001F775C">
      <w:pPr>
        <w:spacing w:before="0" w:beforeAutospacing="0" w:after="0" w:afterAutospacing="0"/>
        <w:ind w:firstLineChars="400" w:firstLine="1200"/>
        <w:outlineLvl w:val="1"/>
        <w:rPr>
          <w:rFonts w:ascii="黑体" w:eastAsia="黑体" w:hAnsi="黑体" w:cs="黑体"/>
          <w:sz w:val="30"/>
          <w:szCs w:val="30"/>
        </w:rPr>
      </w:pPr>
      <w:r>
        <w:rPr>
          <w:rFonts w:ascii="黑体" w:eastAsia="黑体" w:hAnsi="黑体" w:cs="黑体" w:hint="eastAsia"/>
          <w:sz w:val="30"/>
          <w:szCs w:val="30"/>
        </w:rPr>
        <w:t>宗教和</w:t>
      </w:r>
      <w:r w:rsidRPr="00246EDD">
        <w:rPr>
          <w:rFonts w:ascii="黑体" w:eastAsia="黑体" w:hAnsi="黑体" w:cs="黑体" w:hint="eastAsia"/>
          <w:sz w:val="30"/>
          <w:szCs w:val="30"/>
        </w:rPr>
        <w:t>顺</w:t>
      </w:r>
    </w:p>
    <w:p w:rsidR="001F775C" w:rsidRPr="00F857FB" w:rsidRDefault="001F775C" w:rsidP="001F775C">
      <w:pPr>
        <w:spacing w:before="0" w:beforeAutospacing="0" w:after="0" w:afterAutospacing="0" w:line="360" w:lineRule="auto"/>
        <w:ind w:firstLine="482"/>
        <w:rPr>
          <w:rFonts w:ascii="仿宋_GB2312" w:hAnsi="仿宋_GB2312" w:cs="仿宋_GB2312"/>
          <w:sz w:val="24"/>
          <w:szCs w:val="24"/>
        </w:rPr>
      </w:pPr>
      <w:r w:rsidRPr="00F857FB">
        <w:rPr>
          <w:rFonts w:ascii="仿宋_GB2312" w:hAnsi="仿宋_GB2312" w:cs="仿宋_GB2312" w:hint="eastAsia"/>
          <w:b/>
          <w:bCs/>
          <w:sz w:val="24"/>
          <w:szCs w:val="24"/>
        </w:rPr>
        <w:t>新华社银川5月10日电（记者崔静）</w:t>
      </w:r>
      <w:r w:rsidRPr="00F857FB">
        <w:rPr>
          <w:rFonts w:ascii="仿宋_GB2312" w:hAnsi="仿宋_GB2312" w:cs="仿宋_GB2312" w:hint="eastAsia"/>
          <w:sz w:val="24"/>
          <w:szCs w:val="24"/>
        </w:rPr>
        <w:t>中共中央政治局常委、全国政协主席俞正声近日在宁夏调研时强调，要全面贯彻党的十八大和十八届三中、四中、五中、六中全会精神，深入贯彻习近平总书记系列重要讲话精神和治国</w:t>
      </w:r>
      <w:proofErr w:type="gramStart"/>
      <w:r w:rsidRPr="00F857FB">
        <w:rPr>
          <w:rFonts w:ascii="仿宋_GB2312" w:hAnsi="仿宋_GB2312" w:cs="仿宋_GB2312" w:hint="eastAsia"/>
          <w:sz w:val="24"/>
          <w:szCs w:val="24"/>
        </w:rPr>
        <w:t>理政新理念</w:t>
      </w:r>
      <w:proofErr w:type="gramEnd"/>
      <w:r w:rsidRPr="00F857FB">
        <w:rPr>
          <w:rFonts w:ascii="仿宋_GB2312" w:hAnsi="仿宋_GB2312" w:cs="仿宋_GB2312" w:hint="eastAsia"/>
          <w:sz w:val="24"/>
          <w:szCs w:val="24"/>
        </w:rPr>
        <w:t>新思想新战略，牢固树立政治意识、大局意识、核心意识、看齐意识，正确理解和全面贯彻党的民族宗教政策，切实促进民族团结、宗教和顺，以优异成绩迎接党的十九大胜利召开。</w:t>
      </w:r>
    </w:p>
    <w:p w:rsidR="001F775C" w:rsidRPr="00F857FB"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F857FB">
        <w:rPr>
          <w:rFonts w:ascii="仿宋_GB2312" w:hAnsi="仿宋_GB2312" w:cs="仿宋_GB2312" w:hint="eastAsia"/>
          <w:sz w:val="24"/>
          <w:szCs w:val="24"/>
        </w:rPr>
        <w:t xml:space="preserve">　　8日至10日，俞正声先后来到固原、银川，深入乡村、社区、学校、企业和宗教活动场所，就民族宗教工作进行调研。调研期间，俞正声还主持召开了有关省区民族宗教工作座谈会，看望了宁夏回族自治区政协机关干部。</w:t>
      </w:r>
    </w:p>
    <w:p w:rsidR="001F775C" w:rsidRPr="00F857FB"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F857FB">
        <w:rPr>
          <w:rFonts w:ascii="仿宋_GB2312" w:hAnsi="仿宋_GB2312" w:cs="仿宋_GB2312" w:hint="eastAsia"/>
          <w:sz w:val="24"/>
          <w:szCs w:val="24"/>
        </w:rPr>
        <w:t xml:space="preserve">　　民族地区发展和各族群众生产生活，俞正声一直牵挂在心。在原</w:t>
      </w:r>
      <w:proofErr w:type="gramStart"/>
      <w:r w:rsidRPr="00F857FB">
        <w:rPr>
          <w:rFonts w:ascii="仿宋_GB2312" w:hAnsi="仿宋_GB2312" w:cs="仿宋_GB2312" w:hint="eastAsia"/>
          <w:sz w:val="24"/>
          <w:szCs w:val="24"/>
        </w:rPr>
        <w:t>州区头营镇</w:t>
      </w:r>
      <w:proofErr w:type="gramEnd"/>
      <w:r w:rsidRPr="00F857FB">
        <w:rPr>
          <w:rFonts w:ascii="仿宋_GB2312" w:hAnsi="仿宋_GB2312" w:cs="仿宋_GB2312" w:hint="eastAsia"/>
          <w:sz w:val="24"/>
          <w:szCs w:val="24"/>
        </w:rPr>
        <w:t>泉港村，他详细了解移民安置及对口帮扶援建情况，强调要全力为群众排忧解难。在南关街道宋家巷社区，他走进回、汉群众家中问生计、拉家常，勉励各族群众守望相助、和睦相处。在固原民族职业技术学院，他详细了解开展职业教育精准扶贫及民族团结教育情况。在宁夏共享集团、智慧</w:t>
      </w:r>
      <w:proofErr w:type="gramStart"/>
      <w:r w:rsidRPr="00F857FB">
        <w:rPr>
          <w:rFonts w:ascii="仿宋_GB2312" w:hAnsi="仿宋_GB2312" w:cs="仿宋_GB2312" w:hint="eastAsia"/>
          <w:sz w:val="24"/>
          <w:szCs w:val="24"/>
        </w:rPr>
        <w:t>宫文化</w:t>
      </w:r>
      <w:proofErr w:type="gramEnd"/>
      <w:r w:rsidRPr="00F857FB">
        <w:rPr>
          <w:rFonts w:ascii="仿宋_GB2312" w:hAnsi="仿宋_GB2312" w:cs="仿宋_GB2312" w:hint="eastAsia"/>
          <w:sz w:val="24"/>
          <w:szCs w:val="24"/>
        </w:rPr>
        <w:t>传媒有限公司，他仔细询问企业科技创新、促进经济社会发展情况。俞正声指出，民族团结是各族人民的生命线。要全面贯彻党的民族政策，加强民族团结进步教育，促进各民族交往交流交融，使各族群众牢固树立“三个离不开”思想，增进“五个认同”。要加快民族地区经济社会发展，积极探索创新驱动发展新路，深入实施精准扶贫、精准脱贫，切实解决好群众最关心、受益最直接、需求最迫切的民生问题，以发展促团结聚人心。</w:t>
      </w:r>
    </w:p>
    <w:p w:rsidR="001F775C" w:rsidRPr="00F857FB"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F857FB">
        <w:rPr>
          <w:rFonts w:ascii="仿宋_GB2312" w:hAnsi="仿宋_GB2312" w:cs="仿宋_GB2312" w:hint="eastAsia"/>
          <w:sz w:val="24"/>
          <w:szCs w:val="24"/>
        </w:rPr>
        <w:t xml:space="preserve">　　俞正声高度重视做好新形势下的宗教工作。在永宁县纳家户清真寺，他与宗</w:t>
      </w:r>
      <w:r w:rsidRPr="00F857FB">
        <w:rPr>
          <w:rFonts w:ascii="仿宋_GB2312" w:hAnsi="仿宋_GB2312" w:cs="仿宋_GB2312" w:hint="eastAsia"/>
          <w:sz w:val="24"/>
          <w:szCs w:val="24"/>
        </w:rPr>
        <w:lastRenderedPageBreak/>
        <w:t>教界人士及信教群众亲切交谈，了解清真寺日常管理和宗教活动开展情况。俞正声强调，要认真贯彻落实全国宗教工作会议精神，坚持党的宗教工作基本方针，积极引导宗教与社会主义社会相适应，加强宗教界人士教育培养，不断提高宗教工作水平。要认真总结我国宗教中国化经验，支持宗教界对教义教规</w:t>
      </w:r>
      <w:proofErr w:type="gramStart"/>
      <w:r w:rsidRPr="00F857FB">
        <w:rPr>
          <w:rFonts w:ascii="仿宋_GB2312" w:hAnsi="仿宋_GB2312" w:cs="仿宋_GB2312" w:hint="eastAsia"/>
          <w:sz w:val="24"/>
          <w:szCs w:val="24"/>
        </w:rPr>
        <w:t>作出</w:t>
      </w:r>
      <w:proofErr w:type="gramEnd"/>
      <w:r w:rsidRPr="00F857FB">
        <w:rPr>
          <w:rFonts w:ascii="仿宋_GB2312" w:hAnsi="仿宋_GB2312" w:cs="仿宋_GB2312" w:hint="eastAsia"/>
          <w:sz w:val="24"/>
          <w:szCs w:val="24"/>
        </w:rPr>
        <w:t>符合我国国情和时代进步要求的阐释，在社会发展进步中发挥积极作用。要提高宗教工作法治化水平，引导宗教界人士和信教</w:t>
      </w:r>
      <w:proofErr w:type="gramStart"/>
      <w:r w:rsidRPr="00F857FB">
        <w:rPr>
          <w:rFonts w:ascii="仿宋_GB2312" w:hAnsi="仿宋_GB2312" w:cs="仿宋_GB2312" w:hint="eastAsia"/>
          <w:sz w:val="24"/>
          <w:szCs w:val="24"/>
        </w:rPr>
        <w:t>群众尊法守法</w:t>
      </w:r>
      <w:proofErr w:type="gramEnd"/>
      <w:r w:rsidRPr="00F857FB">
        <w:rPr>
          <w:rFonts w:ascii="仿宋_GB2312" w:hAnsi="仿宋_GB2312" w:cs="仿宋_GB2312" w:hint="eastAsia"/>
          <w:sz w:val="24"/>
          <w:szCs w:val="24"/>
        </w:rPr>
        <w:t>，坚决反对和遏制宗教极端主义，促进宗教和顺、社会和谐。</w:t>
      </w:r>
    </w:p>
    <w:p w:rsidR="001F775C"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F857FB">
        <w:rPr>
          <w:rFonts w:ascii="仿宋_GB2312" w:hAnsi="仿宋_GB2312" w:cs="仿宋_GB2312" w:hint="eastAsia"/>
          <w:sz w:val="24"/>
          <w:szCs w:val="24"/>
        </w:rPr>
        <w:t xml:space="preserve">　　在民族宗教工作座谈会上，俞正声指出，要深刻认识做好网上涉民族宗教问题言论处置引导工作的重要性，加强正面宣传引导，扩大正确民族宗教政策的声音，加强对重点网络平台的管理，及时回应网上热点舆情问题，建立健全网络舆情管</w:t>
      </w:r>
      <w:proofErr w:type="gramStart"/>
      <w:r w:rsidRPr="00F857FB">
        <w:rPr>
          <w:rFonts w:ascii="仿宋_GB2312" w:hAnsi="仿宋_GB2312" w:cs="仿宋_GB2312" w:hint="eastAsia"/>
          <w:sz w:val="24"/>
          <w:szCs w:val="24"/>
        </w:rPr>
        <w:t>控引导</w:t>
      </w:r>
      <w:proofErr w:type="gramEnd"/>
      <w:r w:rsidRPr="00F857FB">
        <w:rPr>
          <w:rFonts w:ascii="仿宋_GB2312" w:hAnsi="仿宋_GB2312" w:cs="仿宋_GB2312" w:hint="eastAsia"/>
          <w:sz w:val="24"/>
          <w:szCs w:val="24"/>
        </w:rPr>
        <w:t>工作机制，统筹推进线上处置和线下工作，营造风清气正的网络环境和舆论氛围。</w:t>
      </w:r>
    </w:p>
    <w:p w:rsidR="001F775C" w:rsidRDefault="001F775C" w:rsidP="001F775C">
      <w:pPr>
        <w:widowControl/>
        <w:spacing w:before="0" w:beforeAutospacing="0" w:after="0" w:afterAutospacing="0"/>
        <w:ind w:firstLineChars="0" w:firstLine="0"/>
        <w:jc w:val="left"/>
        <w:rPr>
          <w:rFonts w:ascii="仿宋_GB2312" w:hAnsi="仿宋_GB2312" w:cs="仿宋_GB2312"/>
          <w:sz w:val="24"/>
          <w:szCs w:val="24"/>
        </w:rPr>
      </w:pPr>
      <w:r>
        <w:rPr>
          <w:rFonts w:ascii="仿宋_GB2312" w:hAnsi="仿宋_GB2312" w:cs="仿宋_GB2312"/>
          <w:sz w:val="24"/>
          <w:szCs w:val="24"/>
        </w:rPr>
        <w:br w:type="page"/>
      </w:r>
    </w:p>
    <w:p w:rsidR="001F775C" w:rsidRPr="005F55A5" w:rsidRDefault="001F775C" w:rsidP="001F775C">
      <w:pPr>
        <w:spacing w:before="0" w:beforeAutospacing="0" w:after="0" w:afterAutospacing="0"/>
        <w:ind w:firstLineChars="0" w:firstLine="0"/>
        <w:rPr>
          <w:rFonts w:ascii="华文中宋" w:eastAsia="华文中宋" w:hAnsi="华文中宋" w:cs="Times New Roman"/>
          <w:bCs/>
          <w:kern w:val="36"/>
          <w:sz w:val="36"/>
          <w:szCs w:val="36"/>
        </w:rPr>
      </w:pPr>
      <w:r w:rsidRPr="005F55A5">
        <w:rPr>
          <w:rFonts w:ascii="华文中宋" w:eastAsia="华文中宋" w:hAnsi="华文中宋" w:cs="Times New Roman" w:hint="eastAsia"/>
          <w:bCs/>
          <w:kern w:val="36"/>
          <w:sz w:val="36"/>
          <w:szCs w:val="36"/>
        </w:rPr>
        <w:lastRenderedPageBreak/>
        <w:t>社论与时评</w:t>
      </w:r>
      <w:r>
        <w:rPr>
          <w:rFonts w:ascii="华文中宋" w:eastAsia="华文中宋" w:hAnsi="华文中宋" w:cs="Times New Roman" w:hint="eastAsia"/>
          <w:bCs/>
          <w:kern w:val="36"/>
          <w:sz w:val="36"/>
          <w:szCs w:val="36"/>
        </w:rPr>
        <w:t>：</w:t>
      </w:r>
    </w:p>
    <w:p w:rsidR="001F775C" w:rsidRPr="0086067D" w:rsidRDefault="001F775C" w:rsidP="001F775C">
      <w:pPr>
        <w:widowControl/>
        <w:spacing w:before="0" w:beforeAutospacing="0" w:after="0" w:afterAutospacing="0"/>
        <w:ind w:firstLineChars="300" w:firstLine="900"/>
        <w:jc w:val="left"/>
        <w:rPr>
          <w:rFonts w:ascii="黑体" w:eastAsia="黑体" w:hAnsi="黑体" w:cs="宋体"/>
          <w:kern w:val="0"/>
          <w:sz w:val="24"/>
          <w:szCs w:val="24"/>
        </w:rPr>
      </w:pPr>
      <w:r w:rsidRPr="0086067D">
        <w:rPr>
          <w:rFonts w:ascii="黑体" w:eastAsia="黑体" w:hAnsi="黑体" w:hint="eastAsia"/>
          <w:color w:val="222222"/>
          <w:sz w:val="30"/>
          <w:szCs w:val="30"/>
        </w:rPr>
        <w:t>改革落实，一把手必须在状态（评论员观察）</w:t>
      </w:r>
    </w:p>
    <w:p w:rsidR="001F775C" w:rsidRPr="00130B34" w:rsidRDefault="001F775C" w:rsidP="001F775C">
      <w:pPr>
        <w:spacing w:before="0" w:beforeAutospacing="0" w:after="0" w:afterAutospacing="0" w:line="360" w:lineRule="auto"/>
        <w:ind w:firstLine="480"/>
        <w:rPr>
          <w:rFonts w:ascii="仿宋_GB2312" w:hAnsi="仿宋_GB2312" w:cs="仿宋_GB2312"/>
          <w:sz w:val="24"/>
          <w:szCs w:val="24"/>
        </w:rPr>
      </w:pPr>
      <w:r w:rsidRPr="00130B34">
        <w:rPr>
          <w:rFonts w:ascii="仿宋_GB2312" w:hAnsi="仿宋_GB2312" w:cs="仿宋_GB2312" w:hint="eastAsia"/>
          <w:sz w:val="24"/>
          <w:szCs w:val="24"/>
        </w:rPr>
        <w:t>全面深化改革是抓出来的、干出来的，是一级压一级落实出来的</w:t>
      </w:r>
      <w:r>
        <w:rPr>
          <w:rFonts w:ascii="仿宋_GB2312" w:hAnsi="仿宋_GB2312" w:cs="仿宋_GB2312" w:hint="eastAsia"/>
          <w:sz w:val="24"/>
          <w:szCs w:val="24"/>
        </w:rPr>
        <w:t>。</w:t>
      </w:r>
      <w:r w:rsidRPr="00130B34">
        <w:rPr>
          <w:rFonts w:ascii="仿宋_GB2312" w:hAnsi="仿宋_GB2312" w:cs="仿宋_GB2312" w:hint="eastAsia"/>
          <w:sz w:val="24"/>
          <w:szCs w:val="24"/>
        </w:rPr>
        <w:t>全面深化改革正式启动已然3年多，</w:t>
      </w:r>
      <w:proofErr w:type="gramStart"/>
      <w:r w:rsidRPr="00130B34">
        <w:rPr>
          <w:rFonts w:ascii="仿宋_GB2312" w:hAnsi="仿宋_GB2312" w:cs="仿宋_GB2312" w:hint="eastAsia"/>
          <w:sz w:val="24"/>
          <w:szCs w:val="24"/>
        </w:rPr>
        <w:t>夯基垒台和</w:t>
      </w:r>
      <w:proofErr w:type="gramEnd"/>
      <w:r w:rsidRPr="00130B34">
        <w:rPr>
          <w:rFonts w:ascii="仿宋_GB2312" w:hAnsi="仿宋_GB2312" w:cs="仿宋_GB2312" w:hint="eastAsia"/>
          <w:sz w:val="24"/>
          <w:szCs w:val="24"/>
        </w:rPr>
        <w:t>立柱架梁的工作成效显著，从上到下对改革落实的期待愈发强烈。日前召开的中央全面深化改革领导小组第三十三次会议上，习近平总书记特别强调了抓落实的领导责任：“各级主要负责同志要自觉从全局高度谋划推进改革，做到实事求是、求真务实，善始善终、善作善成，把准方向、敢于担当，亲力亲为、抓实工作。”一把手在状态，改革才能在场，随着“施工高峰期”全面到来，主要领导必须进入改革落地的工地，激发基层改革活力，将顶层设计转化成百姓实实在在的获得感。</w:t>
      </w:r>
    </w:p>
    <w:p w:rsidR="001F775C" w:rsidRPr="00130B34"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0B34">
        <w:rPr>
          <w:rFonts w:ascii="仿宋_GB2312" w:hAnsi="仿宋_GB2312" w:cs="仿宋_GB2312" w:hint="eastAsia"/>
          <w:sz w:val="24"/>
          <w:szCs w:val="24"/>
        </w:rPr>
        <w:t xml:space="preserve">　　不久前举行的一次研讨会上，专家列出了很多改革遇到的困难。比如，实践中出现的不同意见谁来协调？落实改革设计的细化方案谁来定？改革如果需要付出一定代价谁来拍板？说来说去，很多都离不开一把手的作用。正如习近平总书记强调的，对于主要领导来说，思路、调研、推进、落实都要抓到手上，判断具体事项要有改革担当，要亲自做好实化细化工作，还要统筹安排改革发展稳定各项工作。缺少谋划改革的“全视角”、没有担当责任的“铁肩膀”、拿不住具体落实的“绣花针”，抑或是学不会“弹钢琴”的改革艺术，就很可能游离于具体改革之外。</w:t>
      </w:r>
    </w:p>
    <w:p w:rsidR="001F775C" w:rsidRPr="00130B34"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0B34">
        <w:rPr>
          <w:rFonts w:ascii="仿宋_GB2312" w:hAnsi="仿宋_GB2312" w:cs="仿宋_GB2312" w:hint="eastAsia"/>
          <w:sz w:val="24"/>
          <w:szCs w:val="24"/>
        </w:rPr>
        <w:t xml:space="preserve">　　这样的要求，取决于全面深化改革本身的特点。改革是一项探索性很强的艰巨事业，决不是上面定好文件照章批转就能完成，也不可能有一种顶层设计穷尽现实中的具体问题。媒体报道过“改革落实无限循环”的例子：某地</w:t>
      </w:r>
      <w:proofErr w:type="gramStart"/>
      <w:r w:rsidRPr="00130B34">
        <w:rPr>
          <w:rFonts w:ascii="仿宋_GB2312" w:hAnsi="仿宋_GB2312" w:cs="仿宋_GB2312" w:hint="eastAsia"/>
          <w:sz w:val="24"/>
          <w:szCs w:val="24"/>
        </w:rPr>
        <w:t>方落实</w:t>
      </w:r>
      <w:proofErr w:type="gramEnd"/>
      <w:r w:rsidRPr="00130B34">
        <w:rPr>
          <w:rFonts w:ascii="仿宋_GB2312" w:hAnsi="仿宋_GB2312" w:cs="仿宋_GB2312" w:hint="eastAsia"/>
          <w:sz w:val="24"/>
          <w:szCs w:val="24"/>
        </w:rPr>
        <w:t>一个强化安全生产监管的改革文件，题目居然用了三四个转发，从省里一直转到</w:t>
      </w:r>
      <w:proofErr w:type="gramStart"/>
      <w:r w:rsidRPr="00130B34">
        <w:rPr>
          <w:rFonts w:ascii="仿宋_GB2312" w:hAnsi="仿宋_GB2312" w:cs="仿宋_GB2312" w:hint="eastAsia"/>
          <w:sz w:val="24"/>
          <w:szCs w:val="24"/>
        </w:rPr>
        <w:t>最</w:t>
      </w:r>
      <w:proofErr w:type="gramEnd"/>
      <w:r w:rsidRPr="00130B34">
        <w:rPr>
          <w:rFonts w:ascii="仿宋_GB2312" w:hAnsi="仿宋_GB2312" w:cs="仿宋_GB2312" w:hint="eastAsia"/>
          <w:sz w:val="24"/>
          <w:szCs w:val="24"/>
        </w:rPr>
        <w:t>基层。改革不是“N次方文件”，如果都把任务当球踢，以表面文章代替具体落实，那么耽误的是中央的改革安排，伤害的是基层的积极性。</w:t>
      </w:r>
    </w:p>
    <w:p w:rsidR="001F775C" w:rsidRPr="00130B34"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0B34">
        <w:rPr>
          <w:rFonts w:ascii="仿宋_GB2312" w:hAnsi="仿宋_GB2312" w:cs="仿宋_GB2312" w:hint="eastAsia"/>
          <w:sz w:val="24"/>
          <w:szCs w:val="24"/>
        </w:rPr>
        <w:t xml:space="preserve">　　现实中，种种负责人“离线”现象，常常是阻碍改革落实的症结所在。老百姓说，有些一把手其实是“三只手”，甩手当掌柜、挥手作动员、背手徒等待。还有些领导干部患上“担当困难症”，对已经看准的事儿不拍板、对“烫手的山芋”不接手、对存风险的事情“踢皮球”。解决当前所面临的改革落实问题，关</w:t>
      </w:r>
      <w:r w:rsidRPr="00130B34">
        <w:rPr>
          <w:rFonts w:ascii="仿宋_GB2312" w:hAnsi="仿宋_GB2312" w:cs="仿宋_GB2312" w:hint="eastAsia"/>
          <w:sz w:val="24"/>
          <w:szCs w:val="24"/>
        </w:rPr>
        <w:lastRenderedPageBreak/>
        <w:t>键在于“一把手抓”和“抓一把手”。全面深化改革是直接面对问题、面对任务、面对挑战的，从来没有“离场改革”能够成功。实际上，在老百姓眼里，“改革千难万难，一把手肯抓肯干就不难”，主要负责同志是改革发力的“关键少数”，抓和不抓大不一样、虚抓和实抓大不一样。</w:t>
      </w:r>
    </w:p>
    <w:p w:rsidR="001F775C" w:rsidRPr="00130B34"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0B34">
        <w:rPr>
          <w:rFonts w:ascii="仿宋_GB2312" w:hAnsi="仿宋_GB2312" w:cs="仿宋_GB2312" w:hint="eastAsia"/>
          <w:sz w:val="24"/>
          <w:szCs w:val="24"/>
        </w:rPr>
        <w:t xml:space="preserve">　　“龙头怎么甩，龙尾怎么摆”，一把手有没有改革动力、改革智慧、改革能力，在很大程度上决定了改革成效。反过来讲，因为在场，改革才能更顺畅，让“众人划桨开大船”的合力用在正方向。改革的航船行进至此，中国人需要更清新的畅快呼吸、更稳定的民生保障、更公正的社会环境、更开放的世界格局、更从容的“出去看看”、更出彩的人生机会，而这需要少一些文件中的落实、印章里的转发，多一些“撸起袖子”的一把手。说到底，全面深化改革是抓出来的、干出来的，是一级压一级落实出来的。</w:t>
      </w:r>
    </w:p>
    <w:p w:rsidR="001F775C" w:rsidRPr="00130B34"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0B34">
        <w:rPr>
          <w:rFonts w:ascii="仿宋_GB2312" w:hAnsi="仿宋_GB2312" w:cs="仿宋_GB2312" w:hint="eastAsia"/>
          <w:sz w:val="24"/>
          <w:szCs w:val="24"/>
        </w:rPr>
        <w:t xml:space="preserve">　　回看改革开放30多年的历史，矢志改革的一大批领导干部，有过很多如蹲在市场看菜价、追着专家问方案、转到后院看生计、扎在农村做调研的经历。“天下事，在局外呐喊议论，总是无益，必须躬自入局、挺</w:t>
      </w:r>
      <w:proofErr w:type="gramStart"/>
      <w:r w:rsidRPr="00130B34">
        <w:rPr>
          <w:rFonts w:ascii="仿宋_GB2312" w:hAnsi="仿宋_GB2312" w:cs="仿宋_GB2312" w:hint="eastAsia"/>
          <w:sz w:val="24"/>
          <w:szCs w:val="24"/>
        </w:rPr>
        <w:t>膺</w:t>
      </w:r>
      <w:proofErr w:type="gramEnd"/>
      <w:r w:rsidRPr="00130B34">
        <w:rPr>
          <w:rFonts w:ascii="仿宋_GB2312" w:hAnsi="仿宋_GB2312" w:cs="仿宋_GB2312" w:hint="eastAsia"/>
          <w:sz w:val="24"/>
          <w:szCs w:val="24"/>
        </w:rPr>
        <w:t>负责，乃有成事之可</w:t>
      </w:r>
      <w:proofErr w:type="gramStart"/>
      <w:r w:rsidRPr="00130B34">
        <w:rPr>
          <w:rFonts w:ascii="仿宋_GB2312" w:hAnsi="仿宋_GB2312" w:cs="仿宋_GB2312" w:hint="eastAsia"/>
          <w:sz w:val="24"/>
          <w:szCs w:val="24"/>
        </w:rPr>
        <w:t>冀</w:t>
      </w:r>
      <w:proofErr w:type="gramEnd"/>
      <w:r w:rsidRPr="00130B34">
        <w:rPr>
          <w:rFonts w:ascii="仿宋_GB2312" w:hAnsi="仿宋_GB2312" w:cs="仿宋_GB2312" w:hint="eastAsia"/>
          <w:sz w:val="24"/>
          <w:szCs w:val="24"/>
        </w:rPr>
        <w:t>。”涉及13亿多人民美好生活的改革从来不是轻松的，置身于其中的一把手们，其职责从来就是具体的、现实的。最重要的改革者不是别人，就是身处领导岗位的你们。以在场的姿态服务于改革发展、服务于民生改善，才能始终听到从过去、现在到未来的前进律动。</w:t>
      </w:r>
    </w:p>
    <w:p w:rsidR="001F775C" w:rsidRPr="00AC3C60" w:rsidRDefault="001F775C" w:rsidP="001F775C">
      <w:pPr>
        <w:spacing w:before="0" w:beforeAutospacing="0" w:after="0" w:afterAutospacing="0" w:line="360" w:lineRule="auto"/>
        <w:ind w:firstLineChars="2100" w:firstLine="5040"/>
        <w:rPr>
          <w:rFonts w:ascii="仿宋_GB2312" w:hAnsi="仿宋_GB2312" w:cs="仿宋_GB2312"/>
          <w:sz w:val="24"/>
          <w:szCs w:val="24"/>
        </w:rPr>
      </w:pPr>
      <w:r w:rsidRPr="00130B34">
        <w:rPr>
          <w:rFonts w:ascii="仿宋_GB2312" w:hAnsi="仿宋_GB2312" w:cs="仿宋_GB2312" w:hint="eastAsia"/>
          <w:sz w:val="24"/>
          <w:szCs w:val="24"/>
        </w:rPr>
        <w:t>(责编：张琪昭（实习生）、曾伟)</w:t>
      </w:r>
      <w:r w:rsidRPr="00AC3C60">
        <w:rPr>
          <w:rFonts w:ascii="仿宋_GB2312" w:hAnsi="仿宋_GB2312" w:cs="仿宋_GB2312"/>
          <w:sz w:val="24"/>
          <w:szCs w:val="24"/>
        </w:rPr>
        <w:br w:type="page"/>
      </w:r>
    </w:p>
    <w:p w:rsidR="001F775C" w:rsidRPr="00C56943" w:rsidRDefault="001F775C" w:rsidP="001F775C">
      <w:pPr>
        <w:spacing w:before="0" w:beforeAutospacing="0" w:after="0" w:afterAutospacing="0" w:line="360" w:lineRule="auto"/>
        <w:ind w:firstLineChars="0" w:firstLine="0"/>
        <w:rPr>
          <w:rFonts w:ascii="黑体" w:eastAsia="黑体" w:hAnsi="黑体" w:cs="仿宋_GB2312"/>
          <w:sz w:val="30"/>
          <w:szCs w:val="30"/>
        </w:rPr>
      </w:pPr>
      <w:r w:rsidRPr="00C56943">
        <w:rPr>
          <w:rFonts w:ascii="黑体" w:eastAsia="黑体" w:hAnsi="黑体" w:cs="仿宋_GB2312" w:hint="eastAsia"/>
          <w:sz w:val="30"/>
          <w:szCs w:val="30"/>
        </w:rPr>
        <w:lastRenderedPageBreak/>
        <w:t>携手绘就共同发展的美好画卷</w:t>
      </w:r>
      <w:r w:rsidRPr="001324A8">
        <w:rPr>
          <w:rFonts w:ascii="黑体" w:eastAsia="黑体" w:hAnsi="黑体" w:cs="仿宋_GB2312" w:hint="eastAsia"/>
          <w:sz w:val="30"/>
          <w:szCs w:val="30"/>
        </w:rPr>
        <w:t>——解读习近平主席“一带一路”国际合作高峰论坛开幕式主旨演讲</w:t>
      </w:r>
    </w:p>
    <w:p w:rsidR="001F775C" w:rsidRPr="00AC3C60" w:rsidRDefault="001F775C" w:rsidP="001F775C">
      <w:pPr>
        <w:spacing w:before="0" w:beforeAutospacing="0" w:after="0" w:afterAutospacing="0" w:line="360" w:lineRule="auto"/>
        <w:ind w:firstLineChars="183" w:firstLine="439"/>
        <w:rPr>
          <w:rFonts w:ascii="仿宋_GB2312" w:hAnsi="仿宋_GB2312" w:cs="仿宋_GB2312"/>
          <w:sz w:val="24"/>
          <w:szCs w:val="24"/>
        </w:rPr>
      </w:pPr>
      <w:r w:rsidRPr="00AC3C60">
        <w:rPr>
          <w:rFonts w:ascii="仿宋_GB2312" w:hAnsi="仿宋_GB2312" w:cs="仿宋_GB2312" w:hint="eastAsia"/>
          <w:sz w:val="24"/>
          <w:szCs w:val="24"/>
        </w:rPr>
        <w:t>这是全球瞩目的时刻——</w:t>
      </w:r>
    </w:p>
    <w:p w:rsidR="001F775C" w:rsidRPr="00AC3C60" w:rsidRDefault="001F775C" w:rsidP="001F775C">
      <w:pPr>
        <w:spacing w:before="0" w:beforeAutospacing="0" w:after="0" w:afterAutospacing="0" w:line="360" w:lineRule="auto"/>
        <w:ind w:firstLine="480"/>
        <w:rPr>
          <w:rFonts w:ascii="仿宋_GB2312" w:hAnsi="仿宋_GB2312" w:cs="仿宋_GB2312"/>
          <w:sz w:val="24"/>
          <w:szCs w:val="24"/>
        </w:rPr>
      </w:pPr>
      <w:r w:rsidRPr="00AC3C60">
        <w:rPr>
          <w:rFonts w:ascii="仿宋_GB2312" w:hAnsi="仿宋_GB2312" w:cs="仿宋_GB2312" w:hint="eastAsia"/>
          <w:sz w:val="24"/>
          <w:szCs w:val="24"/>
        </w:rPr>
        <w:t>14日上午，北京国家会议中心。中国国家主席习近平发表了题为《携手推进“一带一路”建设》的主旨演讲，为中国首倡主办的“一带一路”国际合作高峰论坛拉开序幕。</w:t>
      </w:r>
    </w:p>
    <w:p w:rsidR="001F775C" w:rsidRPr="00AC3C60" w:rsidRDefault="001F775C" w:rsidP="001F775C">
      <w:pPr>
        <w:spacing w:before="0" w:beforeAutospacing="0" w:after="0" w:afterAutospacing="0" w:line="360" w:lineRule="auto"/>
        <w:ind w:firstLine="480"/>
        <w:rPr>
          <w:rFonts w:ascii="仿宋_GB2312" w:hAnsi="仿宋_GB2312" w:cs="仿宋_GB2312"/>
          <w:sz w:val="24"/>
          <w:szCs w:val="24"/>
        </w:rPr>
      </w:pPr>
      <w:r w:rsidRPr="00AC3C60">
        <w:rPr>
          <w:rFonts w:ascii="仿宋_GB2312" w:hAnsi="仿宋_GB2312" w:cs="仿宋_GB2312" w:hint="eastAsia"/>
          <w:sz w:val="24"/>
          <w:szCs w:val="24"/>
        </w:rPr>
        <w:t>这是创新全球治理的中国方案——</w:t>
      </w:r>
    </w:p>
    <w:p w:rsidR="001F775C" w:rsidRPr="00AC3C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AC3C60">
        <w:rPr>
          <w:rFonts w:ascii="仿宋_GB2312" w:hAnsi="仿宋_GB2312" w:cs="仿宋_GB2312" w:hint="eastAsia"/>
          <w:sz w:val="24"/>
          <w:szCs w:val="24"/>
        </w:rPr>
        <w:t>从丝路精神中汲取力量，向世界展现4年来“一带一路”建设丰硕成果，擘画面向美好未来的发展愿景，亮出兑现承诺的中国行动——</w:t>
      </w:r>
    </w:p>
    <w:p w:rsidR="001F775C" w:rsidRPr="00AC3C60" w:rsidRDefault="001F775C" w:rsidP="001F775C">
      <w:pPr>
        <w:spacing w:before="0" w:beforeAutospacing="0" w:after="0" w:afterAutospacing="0" w:line="360" w:lineRule="auto"/>
        <w:ind w:firstLine="480"/>
        <w:rPr>
          <w:rFonts w:ascii="仿宋_GB2312" w:hAnsi="仿宋_GB2312" w:cs="仿宋_GB2312"/>
          <w:sz w:val="24"/>
          <w:szCs w:val="24"/>
        </w:rPr>
      </w:pPr>
      <w:r w:rsidRPr="00AC3C60">
        <w:rPr>
          <w:rFonts w:ascii="仿宋_GB2312" w:hAnsi="仿宋_GB2312" w:cs="仿宋_GB2312" w:hint="eastAsia"/>
          <w:sz w:val="24"/>
          <w:szCs w:val="24"/>
        </w:rPr>
        <w:t>“浩渺行无极，扬帆但信风。”习近平主席的演讲从构建人类命运共同体的大视野出发，蕴含着一系列新理念新论断，充满着深邃的思考，彰显着务实担当，为开创繁荣发展新时代提供清晰路径。</w:t>
      </w:r>
    </w:p>
    <w:p w:rsidR="001F775C" w:rsidRPr="00AC3C60" w:rsidRDefault="001F775C" w:rsidP="001F775C">
      <w:pPr>
        <w:spacing w:before="0" w:beforeAutospacing="0" w:after="0" w:afterAutospacing="0" w:line="360" w:lineRule="auto"/>
        <w:ind w:firstLine="482"/>
        <w:rPr>
          <w:rFonts w:ascii="仿宋_GB2312" w:hAnsi="仿宋_GB2312" w:cs="仿宋_GB2312"/>
          <w:b/>
          <w:bCs/>
          <w:sz w:val="24"/>
          <w:szCs w:val="24"/>
        </w:rPr>
      </w:pPr>
      <w:r w:rsidRPr="00AC3C60">
        <w:rPr>
          <w:rFonts w:ascii="仿宋_GB2312" w:hAnsi="仿宋_GB2312" w:cs="仿宋_GB2312" w:hint="eastAsia"/>
          <w:b/>
          <w:bCs/>
          <w:sz w:val="24"/>
          <w:szCs w:val="24"/>
        </w:rPr>
        <w:t>新在哪——“五个之路”为破解全球化进程挑战擘画更</w:t>
      </w:r>
      <w:proofErr w:type="gramStart"/>
      <w:r w:rsidRPr="00AC3C60">
        <w:rPr>
          <w:rFonts w:ascii="仿宋_GB2312" w:hAnsi="仿宋_GB2312" w:cs="仿宋_GB2312" w:hint="eastAsia"/>
          <w:b/>
          <w:bCs/>
          <w:sz w:val="24"/>
          <w:szCs w:val="24"/>
        </w:rPr>
        <w:t>清晰行动</w:t>
      </w:r>
      <w:proofErr w:type="gramEnd"/>
      <w:r w:rsidRPr="00AC3C60">
        <w:rPr>
          <w:rFonts w:ascii="仿宋_GB2312" w:hAnsi="仿宋_GB2312" w:cs="仿宋_GB2312" w:hint="eastAsia"/>
          <w:b/>
          <w:bCs/>
          <w:sz w:val="24"/>
          <w:szCs w:val="24"/>
        </w:rPr>
        <w:t>纲领</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当前，世界经济发展仍处困境，全球化进程处在新的十字路口。如何探索发展新路径、探寻增长新动力，世界期待更加清晰的新行动纲领。</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“和平赤字、发展赤字、治理赤字，是摆在全人类面前的严峻挑战。”继今年1月联合国日内瓦总部演讲提出“世界怎么了、我们怎么办？”之问，着眼于全球共同发展的未来，习近平主席对新形势</w:t>
      </w:r>
      <w:proofErr w:type="gramStart"/>
      <w:r w:rsidRPr="001324A8">
        <w:rPr>
          <w:rFonts w:ascii="仿宋_GB2312" w:hAnsi="仿宋_GB2312" w:cs="仿宋_GB2312" w:hint="eastAsia"/>
          <w:sz w:val="24"/>
          <w:szCs w:val="24"/>
        </w:rPr>
        <w:t>下全球</w:t>
      </w:r>
      <w:proofErr w:type="gramEnd"/>
      <w:r w:rsidRPr="001324A8">
        <w:rPr>
          <w:rFonts w:ascii="仿宋_GB2312" w:hAnsi="仿宋_GB2312" w:cs="仿宋_GB2312" w:hint="eastAsia"/>
          <w:sz w:val="24"/>
          <w:szCs w:val="24"/>
        </w:rPr>
        <w:t>治理</w:t>
      </w:r>
      <w:proofErr w:type="gramStart"/>
      <w:r w:rsidRPr="001324A8">
        <w:rPr>
          <w:rFonts w:ascii="仿宋_GB2312" w:hAnsi="仿宋_GB2312" w:cs="仿宋_GB2312" w:hint="eastAsia"/>
          <w:sz w:val="24"/>
          <w:szCs w:val="24"/>
        </w:rPr>
        <w:t>作出</w:t>
      </w:r>
      <w:proofErr w:type="gramEnd"/>
      <w:r w:rsidRPr="001324A8">
        <w:rPr>
          <w:rFonts w:ascii="仿宋_GB2312" w:hAnsi="仿宋_GB2312" w:cs="仿宋_GB2312" w:hint="eastAsia"/>
          <w:sz w:val="24"/>
          <w:szCs w:val="24"/>
        </w:rPr>
        <w:t>新的思考。</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新的思考带来新的行动纲领。“我们要乘势而上、顺势而为，推动‘一带一路’建设行稳致远，迈向更加美好的未来。”</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2013年秋天，习近平主席提出“一带一路”倡议，4年来这一倡议已迈出坚实步伐。</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今天，习近平主席在演讲中首次提出，要将“一带一路”建成和平之路、繁荣之路、开放之路、创新之路、文明之路。</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“‘五个之路’根植历史，面向未来，表明中国在新的起点上对中国与世界关系、人类与世界未来的思考，为今后‘一带一路’建设乃至全球化怎么走指明了方向。”中国国际问题研究院常务副院长阮宗泽说。</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“和平是前提，繁荣是目标，开放是导向，创新是动力，文明是内涵。”中</w:t>
      </w:r>
      <w:r w:rsidRPr="001324A8">
        <w:rPr>
          <w:rFonts w:ascii="仿宋_GB2312" w:hAnsi="仿宋_GB2312" w:cs="仿宋_GB2312" w:hint="eastAsia"/>
          <w:sz w:val="24"/>
          <w:szCs w:val="24"/>
        </w:rPr>
        <w:lastRenderedPageBreak/>
        <w:t>国（海南）改革发展研究院院长迟福林说，这符合时代潮流，是未来“一带一路”建设清晰的行动纲领。沿着这样的路径，国际社会共同努力，可以有效解决当今世界面临的一系列重大问题。</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“一带一路”广大沿线国家，很多还处于欠发达状态，繁荣发展是沿线人民的普遍愿望。</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“习主席演讲不只谈中国的发展，而且站在全球角度探讨应对共同挑战、谋求共同繁荣。”非</w:t>
      </w:r>
      <w:proofErr w:type="gramStart"/>
      <w:r w:rsidRPr="001324A8">
        <w:rPr>
          <w:rFonts w:ascii="仿宋_GB2312" w:hAnsi="仿宋_GB2312" w:cs="仿宋_GB2312" w:hint="eastAsia"/>
          <w:sz w:val="24"/>
          <w:szCs w:val="24"/>
        </w:rPr>
        <w:t>盟官员</w:t>
      </w:r>
      <w:proofErr w:type="gramEnd"/>
      <w:r w:rsidRPr="001324A8">
        <w:rPr>
          <w:rFonts w:ascii="仿宋_GB2312" w:hAnsi="仿宋_GB2312" w:cs="仿宋_GB2312" w:hint="eastAsia"/>
          <w:sz w:val="24"/>
          <w:szCs w:val="24"/>
        </w:rPr>
        <w:t>法里德·亚瑟说，中国正在发挥领导力，为全球发展提供动力。中国给出的发展方案不借助武力、不谋求零和、不附加条件，相信只要大家共同协作，未来前景广阔。</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创新是未来发展的根本动力。“以云计算、大数据、物联网、人工智能等为代表的新经济正在中国茁壮成长，并在‘一带一路’建设中释放活力，成为推动全球经济转型升级、走出衰退泥淖的新引擎。”中国浪潮集团董事长孙丕恕说。</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习近平主席在演讲中提出，“一带一路”建设要以文明交流超越文明隔阂、</w:t>
      </w:r>
      <w:proofErr w:type="gramStart"/>
      <w:r w:rsidRPr="001324A8">
        <w:rPr>
          <w:rFonts w:ascii="仿宋_GB2312" w:hAnsi="仿宋_GB2312" w:cs="仿宋_GB2312" w:hint="eastAsia"/>
          <w:sz w:val="24"/>
          <w:szCs w:val="24"/>
        </w:rPr>
        <w:t>文明互鉴超越</w:t>
      </w:r>
      <w:proofErr w:type="gramEnd"/>
      <w:r w:rsidRPr="001324A8">
        <w:rPr>
          <w:rFonts w:ascii="仿宋_GB2312" w:hAnsi="仿宋_GB2312" w:cs="仿宋_GB2312" w:hint="eastAsia"/>
          <w:sz w:val="24"/>
          <w:szCs w:val="24"/>
        </w:rPr>
        <w:t>文明冲突、文明共存超越文明优越。</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“习主席的讲话彰显中国智慧，没有文明对话，就没有和平；没有和平，就没有繁荣发展。”北京师范大学“一带一路”研究院院长胡必亮说。</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“‘五个之路’和中国五大发展新理念密切相关，为‘一带一路’注入强大动力，为世界发展带来新的机遇。”迟福林说。</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AC3C60">
        <w:rPr>
          <w:rFonts w:ascii="仿宋_GB2312" w:hAnsi="仿宋_GB2312" w:cs="仿宋_GB2312" w:hint="eastAsia"/>
          <w:sz w:val="24"/>
          <w:szCs w:val="24"/>
        </w:rPr>
        <w:t>深在哪——着眼于构建人类命运共同体，在经济全球化大舞台和国际关系演进大格局上谋划布局“一带一路”建设</w:t>
      </w:r>
      <w:r>
        <w:rPr>
          <w:rFonts w:ascii="仿宋_GB2312" w:hAnsi="仿宋_GB2312" w:cs="仿宋_GB2312" w:hint="eastAsia"/>
          <w:sz w:val="24"/>
          <w:szCs w:val="24"/>
        </w:rPr>
        <w:t>。</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位于地中海中心的马耳他，一场以“文明互鉴的见证”为主题的敦煌艺术文献展正在举行。</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“历史是最好的老师。”万里之隔的北京，习近平主席的演讲从2000多年前的古丝绸之路故事开篇。</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从中国汉代张骞出使西域完成“凿空之旅”，到明代郑和七下西洋留下千古佳话；从古丝绸之路“使者相望于道，商旅不绝于途”的陆上盛况，到“</w:t>
      </w:r>
      <w:proofErr w:type="gramStart"/>
      <w:r w:rsidRPr="001324A8">
        <w:rPr>
          <w:rFonts w:ascii="仿宋_GB2312" w:hAnsi="仿宋_GB2312" w:cs="仿宋_GB2312" w:hint="eastAsia"/>
          <w:sz w:val="24"/>
          <w:szCs w:val="24"/>
        </w:rPr>
        <w:t>舶</w:t>
      </w:r>
      <w:proofErr w:type="gramEnd"/>
      <w:r w:rsidRPr="001324A8">
        <w:rPr>
          <w:rFonts w:ascii="仿宋_GB2312" w:hAnsi="仿宋_GB2312" w:cs="仿宋_GB2312" w:hint="eastAsia"/>
          <w:sz w:val="24"/>
          <w:szCs w:val="24"/>
        </w:rPr>
        <w:t>交海中，不知其数”的海上繁华……</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古丝绸之路绵亘万里，延续千年，积淀了以和平合作、开放包容、互学互鉴、</w:t>
      </w:r>
      <w:r w:rsidRPr="001324A8">
        <w:rPr>
          <w:rFonts w:ascii="仿宋_GB2312" w:hAnsi="仿宋_GB2312" w:cs="仿宋_GB2312" w:hint="eastAsia"/>
          <w:sz w:val="24"/>
          <w:szCs w:val="24"/>
        </w:rPr>
        <w:lastRenderedPageBreak/>
        <w:t>互利共赢为核心的丝路精神。这是人类文明的宝贵遗产。</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“这些开拓事业之所以名垂青史，是因为使用的不是战马和长矛，而是驼队和善意；依靠的不是坚船和</w:t>
      </w:r>
      <w:proofErr w:type="gramStart"/>
      <w:r w:rsidRPr="001324A8">
        <w:rPr>
          <w:rFonts w:ascii="仿宋_GB2312" w:hAnsi="仿宋_GB2312" w:cs="仿宋_GB2312" w:hint="eastAsia"/>
          <w:sz w:val="24"/>
          <w:szCs w:val="24"/>
        </w:rPr>
        <w:t>利炮</w:t>
      </w:r>
      <w:proofErr w:type="gramEnd"/>
      <w:r w:rsidRPr="001324A8">
        <w:rPr>
          <w:rFonts w:ascii="仿宋_GB2312" w:hAnsi="仿宋_GB2312" w:cs="仿宋_GB2312" w:hint="eastAsia"/>
          <w:sz w:val="24"/>
          <w:szCs w:val="24"/>
        </w:rPr>
        <w:t>，而是宝船和友谊。”习近平主席说。</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“植根于古代丝绸之路的历史土壤，中国提出的‘一带一路’倡议令人鼓舞振奋。”出席论坛的世界银行行长金</w:t>
      </w:r>
      <w:proofErr w:type="gramStart"/>
      <w:r w:rsidRPr="001324A8">
        <w:rPr>
          <w:rFonts w:ascii="仿宋_GB2312" w:hAnsi="仿宋_GB2312" w:cs="仿宋_GB2312" w:hint="eastAsia"/>
          <w:sz w:val="24"/>
          <w:szCs w:val="24"/>
        </w:rPr>
        <w:t>墉</w:t>
      </w:r>
      <w:proofErr w:type="gramEnd"/>
      <w:r w:rsidRPr="001324A8">
        <w:rPr>
          <w:rFonts w:ascii="仿宋_GB2312" w:hAnsi="仿宋_GB2312" w:cs="仿宋_GB2312" w:hint="eastAsia"/>
          <w:sz w:val="24"/>
          <w:szCs w:val="24"/>
        </w:rPr>
        <w:t>说，这一倡议旨在推动跨境乃至跨大洲融通，涉及人口和GDP分别占全球的60%和30%左右。</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4年来，100多个国家和国际组织积极支持和参与建设，相关内容被纳入联合国大会、联合国安理会等重要决议；政策沟通不断深化、设施联通不断加强、贸易畅通不断提升、资金融通不断扩大、民心相通不断促进……</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聆听着丝绸之路的历史回响，感受着因互利合作带来的获得感，丰硕的成果背后，以丝路精神为指引，“一带一路”建设正呈现广阔前景：</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这是顺应时代潮流的选择——人类社会正处在一个大发展大变革大调整时代。和平发展的大势日益强劲，变革创新的步伐持续向前。</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这是应对发展挑战的需要——世界经济增长乏力、贫富差距鸿沟有待弥合、地区热点持续动荡、恐怖主义蔓延肆虐，世界发展面临诸多挑战。</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这是对合作共赢新型国际关系的深刻阐述——我们推进“一带一路”建设不会重复地缘博弈的老套路，而将开创合作共赢的新模式；不会形成破坏稳定的小集团，而将建设和谐共存的大家庭。</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“合作共赢是民心所向，中国倡导的发展观非常包容、互相尊重，外界无需疑虑。”与会的法国一家金融机构高管菲利普·德弗斯表示，人类发展纵有起伏和曲折，但解决问题不能囿于对抗甚至战争。</w:t>
      </w:r>
      <w:proofErr w:type="gramStart"/>
      <w:r w:rsidRPr="001324A8">
        <w:rPr>
          <w:rFonts w:ascii="仿宋_GB2312" w:hAnsi="仿宋_GB2312" w:cs="仿宋_GB2312" w:hint="eastAsia"/>
          <w:sz w:val="24"/>
          <w:szCs w:val="24"/>
        </w:rPr>
        <w:t>习主席</w:t>
      </w:r>
      <w:proofErr w:type="gramEnd"/>
      <w:r w:rsidRPr="001324A8">
        <w:rPr>
          <w:rFonts w:ascii="仿宋_GB2312" w:hAnsi="仿宋_GB2312" w:cs="仿宋_GB2312" w:hint="eastAsia"/>
          <w:sz w:val="24"/>
          <w:szCs w:val="24"/>
        </w:rPr>
        <w:t>的演讲，提醒人们回到互相尊重、互利合作上来。</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这是把“一带一路”建设放在构建人类命运共同体的大</w:t>
      </w:r>
      <w:proofErr w:type="gramStart"/>
      <w:r w:rsidRPr="001324A8">
        <w:rPr>
          <w:rFonts w:ascii="仿宋_GB2312" w:hAnsi="仿宋_GB2312" w:cs="仿宋_GB2312" w:hint="eastAsia"/>
          <w:sz w:val="24"/>
          <w:szCs w:val="24"/>
        </w:rPr>
        <w:t>愿景下</w:t>
      </w:r>
      <w:proofErr w:type="gramEnd"/>
      <w:r w:rsidRPr="001324A8">
        <w:rPr>
          <w:rFonts w:ascii="仿宋_GB2312" w:hAnsi="仿宋_GB2312" w:cs="仿宋_GB2312" w:hint="eastAsia"/>
          <w:sz w:val="24"/>
          <w:szCs w:val="24"/>
        </w:rPr>
        <w:t>的思考，这是放在经济全球化大舞台和国际关系演进大格局上的谋划，这是放在人类文明交流</w:t>
      </w:r>
      <w:proofErr w:type="gramStart"/>
      <w:r w:rsidRPr="001324A8">
        <w:rPr>
          <w:rFonts w:ascii="仿宋_GB2312" w:hAnsi="仿宋_GB2312" w:cs="仿宋_GB2312" w:hint="eastAsia"/>
          <w:sz w:val="24"/>
          <w:szCs w:val="24"/>
        </w:rPr>
        <w:t>互鉴大</w:t>
      </w:r>
      <w:proofErr w:type="gramEnd"/>
      <w:r w:rsidRPr="001324A8">
        <w:rPr>
          <w:rFonts w:ascii="仿宋_GB2312" w:hAnsi="仿宋_GB2312" w:cs="仿宋_GB2312" w:hint="eastAsia"/>
          <w:sz w:val="24"/>
          <w:szCs w:val="24"/>
        </w:rPr>
        <w:t>视野中的把握。</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“这是中国为人类文明贡献真正的、原创的、开拓性的方案。”美国库恩基金会主席罗伯特·库</w:t>
      </w:r>
      <w:proofErr w:type="gramStart"/>
      <w:r w:rsidRPr="001324A8">
        <w:rPr>
          <w:rFonts w:ascii="仿宋_GB2312" w:hAnsi="仿宋_GB2312" w:cs="仿宋_GB2312" w:hint="eastAsia"/>
          <w:sz w:val="24"/>
          <w:szCs w:val="24"/>
        </w:rPr>
        <w:t>恩评价</w:t>
      </w:r>
      <w:proofErr w:type="gramEnd"/>
      <w:r w:rsidRPr="001324A8">
        <w:rPr>
          <w:rFonts w:ascii="仿宋_GB2312" w:hAnsi="仿宋_GB2312" w:cs="仿宋_GB2312" w:hint="eastAsia"/>
          <w:sz w:val="24"/>
          <w:szCs w:val="24"/>
        </w:rPr>
        <w:t>说，放在一个长时间段来审视，“一带一路”倡议具有宏大的视野，会更多造福世人。</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AC3C60">
        <w:rPr>
          <w:rFonts w:ascii="仿宋_GB2312" w:hAnsi="仿宋_GB2312" w:cs="仿宋_GB2312" w:hint="eastAsia"/>
          <w:sz w:val="24"/>
          <w:szCs w:val="24"/>
        </w:rPr>
        <w:lastRenderedPageBreak/>
        <w:t>实在哪——一系列务实举措凸显中国担当。以伟大实践推动伟大事业，中国将与世界各国更好携手，绘就共同发展的美好画卷</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伟大的事业，需要伟大的实践。</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中国既是“一带一路”的倡议者，也是坚定推进“一带一路”建设的行动派、实干家。演讲中，习近平主席提出了中国进一步推进“一带一路”建设的一系列务实举措，决心之大、力度之强，前所未有。</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——这是贡献中国力量、展现中国担当的“宣言书”。</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习近平主席宣布，中国将加大对“一带一路”建设资金支持，向丝路基金新增资金1000亿元人民币。</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“这显示了中国的大力支持不仅仅是意愿，而是具体的行动。”丝路基金董事长金琦说。</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国际民航组织亚太地区办事处主任阿伦·米什拉说，丝路基金增资将极大提振沿线国家基础设施建设。“一带一路”倡议立足加强互联互通、着眼长远，和沿线国家发展基建的需求不谋而合，提供了广阔的合作机会。</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——这是共建互利共赢经贸伙伴关系、分享</w:t>
      </w:r>
      <w:proofErr w:type="gramStart"/>
      <w:r w:rsidRPr="001324A8">
        <w:rPr>
          <w:rFonts w:ascii="仿宋_GB2312" w:hAnsi="仿宋_GB2312" w:cs="仿宋_GB2312" w:hint="eastAsia"/>
          <w:sz w:val="24"/>
          <w:szCs w:val="24"/>
        </w:rPr>
        <w:t>中国机遇</w:t>
      </w:r>
      <w:proofErr w:type="gramEnd"/>
      <w:r w:rsidRPr="001324A8">
        <w:rPr>
          <w:rFonts w:ascii="仿宋_GB2312" w:hAnsi="仿宋_GB2312" w:cs="仿宋_GB2312" w:hint="eastAsia"/>
          <w:sz w:val="24"/>
          <w:szCs w:val="24"/>
        </w:rPr>
        <w:t>的“邀请函”。</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论坛期间，中国将同30多个国家签署经贸合作协议。中国将从2018年起举办中国国际进口博览会。</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“中国对拉美产品不断增长的需求，已成为帮助拉美部分国家摆脱贫困的重要支撑。”泛美开发银行行长莫雷诺说，中国释放进一步开放市场的积极信号，过去５０年，拉美与中国贸易额增长了２２倍，</w:t>
      </w:r>
      <w:proofErr w:type="gramStart"/>
      <w:r w:rsidRPr="001324A8">
        <w:rPr>
          <w:rFonts w:ascii="仿宋_GB2312" w:hAnsi="仿宋_GB2312" w:cs="仿宋_GB2312" w:hint="eastAsia"/>
          <w:sz w:val="24"/>
          <w:szCs w:val="24"/>
        </w:rPr>
        <w:t>中国机遇</w:t>
      </w:r>
      <w:proofErr w:type="gramEnd"/>
      <w:r w:rsidRPr="001324A8">
        <w:rPr>
          <w:rFonts w:ascii="仿宋_GB2312" w:hAnsi="仿宋_GB2312" w:cs="仿宋_GB2312" w:hint="eastAsia"/>
          <w:sz w:val="24"/>
          <w:szCs w:val="24"/>
        </w:rPr>
        <w:t>将更多地与世界分享。</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——这是为沿线发展中国家带来更多获得感的“民生礼包”。</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未来三年向参与“一带一路”建设的发展中国家和国际组织提供600亿元人民币援建民生项目；向沿线发展中国家提供20亿元人民币紧急粮食援助；向南南合作援助基金增资10亿美元……</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埃塞俄比亚总理海尔马里亚姆说，这些承诺彰</w:t>
      </w:r>
      <w:proofErr w:type="gramStart"/>
      <w:r w:rsidRPr="001324A8">
        <w:rPr>
          <w:rFonts w:ascii="仿宋_GB2312" w:hAnsi="仿宋_GB2312" w:cs="仿宋_GB2312" w:hint="eastAsia"/>
          <w:sz w:val="24"/>
          <w:szCs w:val="24"/>
        </w:rPr>
        <w:t>显中国</w:t>
      </w:r>
      <w:proofErr w:type="gramEnd"/>
      <w:r w:rsidRPr="001324A8">
        <w:rPr>
          <w:rFonts w:ascii="仿宋_GB2312" w:hAnsi="仿宋_GB2312" w:cs="仿宋_GB2312" w:hint="eastAsia"/>
          <w:sz w:val="24"/>
          <w:szCs w:val="24"/>
        </w:rPr>
        <w:t>领导人的远见卓识。“中国不断履行承诺，发起了包括此次论坛在内的很多全球性合作行动，为发展中国家发展繁荣发挥了重要作用。”</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——这是加强创新合作、促进人文交流的“连心桥”。</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lastRenderedPageBreak/>
        <w:t>中国将在未来5年内安排2500人次青年科学家来华从事短期科研工作，培训5000人次科学技术和管理人员，投入运行50家联合实验室；建设丝绸之路沿线民间组织合作网络，打造新闻合作联盟、音乐教育联盟以及其他人文合作新平台……</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2017年1月，联合国日内瓦总部，习近平主席首次阐释了构建人类命运共同体的中国方案。</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4个月后的今天，中国亮出支持“一带一路”建设的宏大举措，使全球共同发展有了更明确的路线图，凝聚更多全球共识。</w:t>
      </w:r>
    </w:p>
    <w:p w:rsidR="001F775C" w:rsidRPr="001324A8" w:rsidRDefault="001F775C" w:rsidP="001F775C">
      <w:pPr>
        <w:spacing w:before="0" w:beforeAutospacing="0" w:after="0" w:afterAutospacing="0" w:line="360" w:lineRule="auto"/>
        <w:ind w:firstLine="480"/>
        <w:rPr>
          <w:rFonts w:ascii="仿宋_GB2312" w:hAnsi="仿宋_GB2312" w:cs="仿宋_GB2312"/>
          <w:sz w:val="24"/>
          <w:szCs w:val="24"/>
        </w:rPr>
      </w:pPr>
      <w:r w:rsidRPr="001324A8">
        <w:rPr>
          <w:rFonts w:ascii="仿宋_GB2312" w:hAnsi="仿宋_GB2312" w:cs="仿宋_GB2312" w:hint="eastAsia"/>
          <w:sz w:val="24"/>
          <w:szCs w:val="24"/>
        </w:rPr>
        <w:t>“‘一带一路’倡议提供了我们这个时代追求共同繁荣的伟大机遇。”海尔马里亚姆的话道出了有识之士的心声。</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1324A8">
        <w:rPr>
          <w:rFonts w:ascii="仿宋_GB2312" w:hAnsi="仿宋_GB2312" w:cs="仿宋_GB2312" w:hint="eastAsia"/>
          <w:sz w:val="24"/>
          <w:szCs w:val="24"/>
        </w:rPr>
        <w:t>九层之台，起于累土。站在全球发展的新起点上，</w:t>
      </w:r>
      <w:proofErr w:type="gramStart"/>
      <w:r w:rsidRPr="001324A8">
        <w:rPr>
          <w:rFonts w:ascii="仿宋_GB2312" w:hAnsi="仿宋_GB2312" w:cs="仿宋_GB2312" w:hint="eastAsia"/>
          <w:sz w:val="24"/>
          <w:szCs w:val="24"/>
        </w:rPr>
        <w:t>积合作</w:t>
      </w:r>
      <w:proofErr w:type="gramEnd"/>
      <w:r w:rsidRPr="001324A8">
        <w:rPr>
          <w:rFonts w:ascii="仿宋_GB2312" w:hAnsi="仿宋_GB2312" w:cs="仿宋_GB2312" w:hint="eastAsia"/>
          <w:sz w:val="24"/>
          <w:szCs w:val="24"/>
        </w:rPr>
        <w:t>共赢之跬步，</w:t>
      </w:r>
      <w:proofErr w:type="gramStart"/>
      <w:r w:rsidRPr="001324A8">
        <w:rPr>
          <w:rFonts w:ascii="仿宋_GB2312" w:hAnsi="仿宋_GB2312" w:cs="仿宋_GB2312" w:hint="eastAsia"/>
          <w:sz w:val="24"/>
          <w:szCs w:val="24"/>
        </w:rPr>
        <w:t>垒互信</w:t>
      </w:r>
      <w:proofErr w:type="gramEnd"/>
      <w:r w:rsidRPr="001324A8">
        <w:rPr>
          <w:rFonts w:ascii="仿宋_GB2312" w:hAnsi="仿宋_GB2312" w:cs="仿宋_GB2312" w:hint="eastAsia"/>
          <w:sz w:val="24"/>
          <w:szCs w:val="24"/>
        </w:rPr>
        <w:t>互利之基石，中国将更好地与各国并肩书写相互尊重的壮丽诗篇，携手绘就共同发展的美好画卷。（参与采写：关桂峰、孙奕、安蓓、熊争艳）</w:t>
      </w:r>
    </w:p>
    <w:p w:rsidR="001F775C" w:rsidRPr="001324A8" w:rsidRDefault="001F775C" w:rsidP="001F775C">
      <w:pPr>
        <w:spacing w:before="0" w:beforeAutospacing="0" w:after="0" w:afterAutospacing="0" w:line="360" w:lineRule="auto"/>
        <w:ind w:firstLineChars="2500" w:firstLine="6000"/>
        <w:rPr>
          <w:rFonts w:ascii="仿宋_GB2312" w:hAnsi="仿宋_GB2312" w:cs="仿宋_GB2312"/>
          <w:sz w:val="24"/>
          <w:szCs w:val="24"/>
        </w:rPr>
      </w:pPr>
      <w:r w:rsidRPr="001324A8">
        <w:rPr>
          <w:rFonts w:ascii="仿宋_GB2312" w:hAnsi="仿宋_GB2312" w:cs="仿宋_GB2312" w:hint="eastAsia"/>
          <w:sz w:val="24"/>
          <w:szCs w:val="24"/>
        </w:rPr>
        <w:t>(责编：</w:t>
      </w:r>
      <w:proofErr w:type="gramStart"/>
      <w:r w:rsidRPr="001324A8">
        <w:rPr>
          <w:rFonts w:ascii="仿宋_GB2312" w:hAnsi="仿宋_GB2312" w:cs="仿宋_GB2312" w:hint="eastAsia"/>
          <w:sz w:val="24"/>
          <w:szCs w:val="24"/>
        </w:rPr>
        <w:t>李警锐</w:t>
      </w:r>
      <w:proofErr w:type="gramEnd"/>
      <w:r w:rsidRPr="001324A8">
        <w:rPr>
          <w:rFonts w:ascii="仿宋_GB2312" w:hAnsi="仿宋_GB2312" w:cs="仿宋_GB2312" w:hint="eastAsia"/>
          <w:sz w:val="24"/>
          <w:szCs w:val="24"/>
        </w:rPr>
        <w:t>、曾伟)</w:t>
      </w:r>
    </w:p>
    <w:p w:rsidR="001F775C" w:rsidRPr="001324A8" w:rsidRDefault="001F775C" w:rsidP="001F775C">
      <w:pPr>
        <w:spacing w:before="0" w:beforeAutospacing="0" w:after="0" w:afterAutospacing="0" w:line="360" w:lineRule="auto"/>
        <w:ind w:firstLineChars="0" w:firstLine="0"/>
        <w:rPr>
          <w:rFonts w:ascii="仿宋_GB2312" w:hAnsi="仿宋_GB2312" w:cs="仿宋_GB2312"/>
          <w:sz w:val="24"/>
          <w:szCs w:val="24"/>
        </w:rPr>
      </w:pPr>
    </w:p>
    <w:p w:rsidR="001F775C" w:rsidRPr="00AC3C60" w:rsidRDefault="001F775C" w:rsidP="001F775C">
      <w:pPr>
        <w:spacing w:before="0" w:beforeAutospacing="0" w:after="0" w:afterAutospacing="0" w:line="360" w:lineRule="auto"/>
        <w:ind w:firstLineChars="0" w:firstLine="0"/>
        <w:rPr>
          <w:rFonts w:ascii="仿宋_GB2312" w:hAnsi="仿宋_GB2312" w:cs="仿宋_GB2312"/>
          <w:sz w:val="24"/>
          <w:szCs w:val="24"/>
        </w:rPr>
      </w:pPr>
      <w:r w:rsidRPr="00AC3C60">
        <w:rPr>
          <w:rFonts w:ascii="仿宋_GB2312" w:hAnsi="仿宋_GB2312" w:cs="仿宋_GB2312"/>
          <w:sz w:val="24"/>
          <w:szCs w:val="24"/>
        </w:rPr>
        <w:br w:type="page"/>
      </w:r>
    </w:p>
    <w:p w:rsidR="001F775C" w:rsidRPr="0018087C" w:rsidRDefault="001F775C" w:rsidP="001F775C">
      <w:pPr>
        <w:spacing w:before="0" w:beforeAutospacing="0" w:after="0" w:afterAutospacing="0"/>
        <w:ind w:firstLineChars="0" w:firstLine="0"/>
        <w:rPr>
          <w:rFonts w:ascii="华文中宋" w:eastAsia="华文中宋" w:hAnsi="华文中宋" w:cs="Times New Roman"/>
          <w:bCs/>
          <w:kern w:val="36"/>
          <w:sz w:val="36"/>
          <w:szCs w:val="36"/>
        </w:rPr>
      </w:pPr>
      <w:r w:rsidRPr="0018087C">
        <w:rPr>
          <w:rFonts w:ascii="华文中宋" w:eastAsia="华文中宋" w:hAnsi="华文中宋" w:cs="Times New Roman"/>
          <w:bCs/>
          <w:kern w:val="36"/>
          <w:sz w:val="36"/>
          <w:szCs w:val="36"/>
        </w:rPr>
        <w:lastRenderedPageBreak/>
        <w:t>各民主党派中央主席讲话</w:t>
      </w:r>
      <w:r w:rsidRPr="0018087C">
        <w:rPr>
          <w:rFonts w:ascii="华文中宋" w:eastAsia="华文中宋" w:hAnsi="华文中宋" w:cs="Times New Roman" w:hint="eastAsia"/>
          <w:bCs/>
          <w:kern w:val="36"/>
          <w:sz w:val="36"/>
          <w:szCs w:val="36"/>
        </w:rPr>
        <w:t>：</w:t>
      </w:r>
    </w:p>
    <w:p w:rsidR="001F775C" w:rsidRPr="0018087C" w:rsidRDefault="001F775C" w:rsidP="001F775C">
      <w:pPr>
        <w:spacing w:before="0" w:beforeAutospacing="0" w:after="0" w:afterAutospacing="0"/>
        <w:ind w:firstLineChars="0" w:firstLine="0"/>
        <w:jc w:val="center"/>
        <w:rPr>
          <w:rFonts w:ascii="Cambria" w:eastAsia="黑体" w:hAnsi="Cambria" w:cs="Times New Roman"/>
          <w:bCs/>
          <w:spacing w:val="-20"/>
          <w:sz w:val="30"/>
          <w:szCs w:val="30"/>
        </w:rPr>
      </w:pPr>
      <w:r w:rsidRPr="0018087C">
        <w:rPr>
          <w:rFonts w:ascii="Cambria" w:eastAsia="黑体" w:hAnsi="Cambria" w:cs="Times New Roman" w:hint="eastAsia"/>
          <w:bCs/>
          <w:spacing w:val="-20"/>
          <w:sz w:val="30"/>
          <w:szCs w:val="30"/>
        </w:rPr>
        <w:t>严隽琪：不忘合作初心</w:t>
      </w:r>
      <w:r w:rsidRPr="0018087C">
        <w:rPr>
          <w:rFonts w:ascii="Cambria" w:eastAsia="黑体" w:hAnsi="Cambria" w:cs="Times New Roman" w:hint="eastAsia"/>
          <w:bCs/>
          <w:spacing w:val="-20"/>
          <w:sz w:val="30"/>
          <w:szCs w:val="30"/>
        </w:rPr>
        <w:t xml:space="preserve"> </w:t>
      </w:r>
      <w:r w:rsidRPr="0018087C">
        <w:rPr>
          <w:rFonts w:ascii="Cambria" w:eastAsia="黑体" w:hAnsi="Cambria" w:cs="Times New Roman" w:hint="eastAsia"/>
          <w:bCs/>
          <w:spacing w:val="-20"/>
          <w:sz w:val="30"/>
          <w:szCs w:val="30"/>
        </w:rPr>
        <w:t>聚力决胜小康</w:t>
      </w:r>
    </w:p>
    <w:p w:rsidR="001F775C" w:rsidRPr="0075091E" w:rsidRDefault="001F775C" w:rsidP="001F775C">
      <w:pPr>
        <w:pStyle w:val="a4"/>
        <w:spacing w:before="0" w:beforeAutospacing="0" w:after="0" w:afterAutospacing="0" w:line="360" w:lineRule="auto"/>
        <w:ind w:left="45" w:right="45" w:firstLine="448"/>
        <w:jc w:val="center"/>
        <w:rPr>
          <w:rFonts w:ascii="仿宋_GB2312" w:eastAsia="仿宋_GB2312"/>
          <w:b/>
          <w:bCs/>
        </w:rPr>
      </w:pPr>
      <w:r>
        <w:rPr>
          <w:rStyle w:val="a6"/>
          <w:rFonts w:ascii="Simsun" w:hAnsi="Simsun" w:hint="eastAsia"/>
          <w:color w:val="000000"/>
          <w:sz w:val="21"/>
          <w:szCs w:val="21"/>
        </w:rPr>
        <w:tab/>
      </w:r>
      <w:r w:rsidRPr="0075091E">
        <w:rPr>
          <w:rFonts w:ascii="仿宋_GB2312" w:eastAsia="仿宋_GB2312"/>
        </w:rPr>
        <w:t xml:space="preserve">　</w:t>
      </w:r>
      <w:r w:rsidRPr="0075091E">
        <w:rPr>
          <w:rFonts w:ascii="仿宋_GB2312" w:eastAsia="仿宋_GB2312"/>
          <w:b/>
        </w:rPr>
        <w:t>2016年是民进事业开拓奋进、创新发展的重要一年</w:t>
      </w:r>
    </w:p>
    <w:p w:rsidR="001F775C" w:rsidRPr="0075091E" w:rsidRDefault="001F775C" w:rsidP="001F775C">
      <w:pPr>
        <w:pStyle w:val="a4"/>
        <w:spacing w:before="0" w:beforeAutospacing="0" w:after="0" w:afterAutospacing="0" w:line="360" w:lineRule="auto"/>
        <w:ind w:left="45" w:right="45" w:firstLine="448"/>
        <w:jc w:val="center"/>
        <w:rPr>
          <w:rFonts w:ascii="仿宋_GB2312" w:eastAsia="仿宋_GB2312"/>
          <w:bCs/>
        </w:rPr>
      </w:pPr>
      <w:r>
        <w:rPr>
          <w:rFonts w:ascii="仿宋_GB2312" w:eastAsia="仿宋_GB2312" w:hint="eastAsia"/>
          <w:bCs/>
        </w:rPr>
        <w:t xml:space="preserve"> </w:t>
      </w:r>
      <w:r w:rsidRPr="0075091E">
        <w:rPr>
          <w:rFonts w:ascii="仿宋_GB2312" w:eastAsia="仿宋_GB2312"/>
          <w:bCs/>
        </w:rPr>
        <w:t>2016年是中国共产党成立95周年，是全面建成小康社会决胜阶段的开局之年，也是民进事业开拓奋进、创新发展的重要一年。民进中央深入学习贯彻中共中央重大决策部署，坚持</w:t>
      </w:r>
      <w:r w:rsidRPr="0075091E">
        <w:rPr>
          <w:rFonts w:ascii="仿宋_GB2312" w:eastAsia="仿宋_GB2312"/>
          <w:bCs/>
        </w:rPr>
        <w:t>“</w:t>
      </w:r>
      <w:r w:rsidRPr="0075091E">
        <w:rPr>
          <w:rFonts w:ascii="仿宋_GB2312" w:eastAsia="仿宋_GB2312"/>
          <w:bCs/>
        </w:rPr>
        <w:t>有思有行、集智聚力、顺势而为、开拓创新</w:t>
      </w:r>
      <w:r w:rsidRPr="0075091E">
        <w:rPr>
          <w:rFonts w:ascii="仿宋_GB2312" w:eastAsia="仿宋_GB2312"/>
          <w:bCs/>
        </w:rPr>
        <w:t>”</w:t>
      </w:r>
      <w:r w:rsidRPr="0075091E">
        <w:rPr>
          <w:rFonts w:ascii="仿宋_GB2312" w:eastAsia="仿宋_GB2312"/>
          <w:bCs/>
        </w:rPr>
        <w:t>的工作方针，秉持</w:t>
      </w:r>
      <w:r w:rsidRPr="0075091E">
        <w:rPr>
          <w:rFonts w:ascii="仿宋_GB2312" w:eastAsia="仿宋_GB2312"/>
          <w:bCs/>
        </w:rPr>
        <w:t>“</w:t>
      </w:r>
      <w:r w:rsidRPr="0075091E">
        <w:rPr>
          <w:rFonts w:ascii="仿宋_GB2312" w:eastAsia="仿宋_GB2312"/>
          <w:bCs/>
        </w:rPr>
        <w:t>为执政党助力、为国家尽责、为人民服务</w:t>
      </w:r>
      <w:r w:rsidRPr="0075091E">
        <w:rPr>
          <w:rFonts w:ascii="仿宋_GB2312" w:eastAsia="仿宋_GB2312"/>
          <w:bCs/>
        </w:rPr>
        <w:t>”</w:t>
      </w:r>
      <w:r w:rsidRPr="0075091E">
        <w:rPr>
          <w:rFonts w:ascii="仿宋_GB2312" w:eastAsia="仿宋_GB2312"/>
          <w:bCs/>
        </w:rPr>
        <w:t>的责任心和使命感，认真落实民进十一大和十三届四中全会提出的任务，与人民共命运，与时代同进步，各项工作取得了新进展，为中国特色社会主义事业</w:t>
      </w:r>
      <w:proofErr w:type="gramStart"/>
      <w:r w:rsidRPr="0075091E">
        <w:rPr>
          <w:rFonts w:ascii="仿宋_GB2312" w:eastAsia="仿宋_GB2312"/>
          <w:bCs/>
        </w:rPr>
        <w:t>作出</w:t>
      </w:r>
      <w:proofErr w:type="gramEnd"/>
      <w:r w:rsidRPr="0075091E">
        <w:rPr>
          <w:rFonts w:ascii="仿宋_GB2312" w:eastAsia="仿宋_GB2312"/>
          <w:bCs/>
        </w:rPr>
        <w:t>了新贡献。</w:t>
      </w:r>
    </w:p>
    <w:p w:rsidR="001F775C" w:rsidRPr="0018087C" w:rsidRDefault="001F775C" w:rsidP="001F775C">
      <w:pPr>
        <w:pStyle w:val="a4"/>
        <w:spacing w:before="0" w:beforeAutospacing="0" w:after="0" w:afterAutospacing="0" w:line="360" w:lineRule="auto"/>
        <w:ind w:left="45" w:right="45" w:firstLineChars="200" w:firstLine="480"/>
        <w:rPr>
          <w:rFonts w:ascii="仿宋_GB2312" w:eastAsia="仿宋_GB2312"/>
        </w:rPr>
      </w:pPr>
      <w:r w:rsidRPr="0018087C">
        <w:rPr>
          <w:rFonts w:ascii="仿宋_GB2312" w:eastAsia="仿宋_GB2312"/>
        </w:rPr>
        <w:t>一年来，民进中央突出工作重点，体现自身特色，主要表现在三个方面：一是坚定政治立场，始终在正道上行。政治共识是立会之基。全会始终不忘</w:t>
      </w:r>
      <w:r w:rsidRPr="0018087C">
        <w:rPr>
          <w:rFonts w:ascii="仿宋_GB2312" w:eastAsia="仿宋_GB2312"/>
        </w:rPr>
        <w:t>“</w:t>
      </w:r>
      <w:r w:rsidRPr="0018087C">
        <w:rPr>
          <w:rFonts w:ascii="仿宋_GB2312" w:eastAsia="仿宋_GB2312"/>
        </w:rPr>
        <w:t>只有跟着共产党走，才是在正道上行</w:t>
      </w:r>
      <w:r w:rsidRPr="0018087C">
        <w:rPr>
          <w:rFonts w:ascii="仿宋_GB2312" w:eastAsia="仿宋_GB2312"/>
        </w:rPr>
        <w:t>”</w:t>
      </w:r>
      <w:r w:rsidRPr="0018087C">
        <w:rPr>
          <w:rFonts w:ascii="仿宋_GB2312" w:eastAsia="仿宋_GB2312"/>
        </w:rPr>
        <w:t>的初心，在弘扬优良传统中凝聚政治共识，在加强思想交流中深化政治共识，在参与社会实践中巩固政治共识，坚定不移地与中国共产党同心同德、同舟共进。我们根据民进特点和各地实际，结合参政议政年度主题和换届工作，推动中国特色社会主义学习实践活动深入开展。切实抓住领导干部这个</w:t>
      </w:r>
      <w:r w:rsidRPr="0018087C">
        <w:rPr>
          <w:rFonts w:ascii="仿宋_GB2312" w:eastAsia="仿宋_GB2312"/>
        </w:rPr>
        <w:t>“</w:t>
      </w:r>
      <w:r w:rsidRPr="0018087C">
        <w:rPr>
          <w:rFonts w:ascii="仿宋_GB2312" w:eastAsia="仿宋_GB2312"/>
        </w:rPr>
        <w:t>关键少数</w:t>
      </w:r>
      <w:r w:rsidRPr="0018087C">
        <w:rPr>
          <w:rFonts w:ascii="仿宋_GB2312" w:eastAsia="仿宋_GB2312"/>
        </w:rPr>
        <w:t>”</w:t>
      </w:r>
      <w:r w:rsidRPr="0018087C">
        <w:rPr>
          <w:rFonts w:ascii="仿宋_GB2312" w:eastAsia="仿宋_GB2312"/>
        </w:rPr>
        <w:t>，中央常委全部参与学习实践活动联系点工作，走进基层带头宣讲；树立身边的榜样，大力宣传</w:t>
      </w:r>
      <w:r w:rsidRPr="0018087C">
        <w:rPr>
          <w:rFonts w:ascii="仿宋_GB2312" w:eastAsia="仿宋_GB2312"/>
        </w:rPr>
        <w:t>“</w:t>
      </w:r>
      <w:r w:rsidRPr="0018087C">
        <w:rPr>
          <w:rFonts w:ascii="仿宋_GB2312" w:eastAsia="仿宋_GB2312"/>
        </w:rPr>
        <w:t>伟大出于平凡，先进就在身边</w:t>
      </w:r>
      <w:r w:rsidRPr="0018087C">
        <w:rPr>
          <w:rFonts w:ascii="仿宋_GB2312" w:eastAsia="仿宋_GB2312"/>
        </w:rPr>
        <w:t>”</w:t>
      </w:r>
      <w:r w:rsidRPr="0018087C">
        <w:rPr>
          <w:rFonts w:ascii="仿宋_GB2312" w:eastAsia="仿宋_GB2312"/>
        </w:rPr>
        <w:t>。在学习实践活动中，广大会员积极传承优良传统，自觉接受中国共产党的领导，不断增进中国特色社会主义的道路自信、理论自信、制度自信和文化自信，巩固全会的道路认同、目标认同和价值认同。</w:t>
      </w:r>
    </w:p>
    <w:p w:rsidR="001F775C" w:rsidRPr="0018087C" w:rsidRDefault="001F775C" w:rsidP="001F775C">
      <w:pPr>
        <w:pStyle w:val="a4"/>
        <w:spacing w:before="0" w:beforeAutospacing="0" w:after="0" w:afterAutospacing="0" w:line="360" w:lineRule="auto"/>
        <w:ind w:left="45" w:right="45" w:firstLineChars="200" w:firstLine="480"/>
        <w:rPr>
          <w:rFonts w:ascii="仿宋_GB2312" w:eastAsia="仿宋_GB2312"/>
        </w:rPr>
      </w:pPr>
      <w:r w:rsidRPr="0018087C">
        <w:rPr>
          <w:rFonts w:ascii="仿宋_GB2312" w:eastAsia="仿宋_GB2312"/>
        </w:rPr>
        <w:t>二是加强参政议政能力建设，坚持有所作为。2016年是民进中央的参政议政工作主题年，我们把持续提升</w:t>
      </w:r>
      <w:proofErr w:type="gramStart"/>
      <w:r w:rsidRPr="0018087C">
        <w:rPr>
          <w:rFonts w:ascii="仿宋_GB2312" w:eastAsia="仿宋_GB2312"/>
        </w:rPr>
        <w:t>履</w:t>
      </w:r>
      <w:proofErr w:type="gramEnd"/>
      <w:r w:rsidRPr="0018087C">
        <w:rPr>
          <w:rFonts w:ascii="仿宋_GB2312" w:eastAsia="仿宋_GB2312"/>
        </w:rPr>
        <w:t>职能力和水平作为工作重点，召开民进全国参政议政工作会议，深化对参政议政能力内涵的认识，明确加强参政议政能力建设的重要意义和实现路径；激发体制机制活力，完善专题调研、提案形成、成果奖励等工作机制，建立参政议政课题库、专家库，推动中央和地方、会内和会外的利益共享、人才共享；树立人才强会理念，推动专门委员会工作机构建设，开展多种形式的学习培训，调动更多有参政议政能力和愿望的会员</w:t>
      </w:r>
      <w:r w:rsidRPr="0018087C">
        <w:rPr>
          <w:rFonts w:ascii="仿宋_GB2312" w:eastAsia="仿宋_GB2312"/>
        </w:rPr>
        <w:t>“</w:t>
      </w:r>
      <w:r w:rsidRPr="0018087C">
        <w:rPr>
          <w:rFonts w:ascii="仿宋_GB2312" w:eastAsia="仿宋_GB2312"/>
        </w:rPr>
        <w:t>双</w:t>
      </w:r>
      <w:r w:rsidRPr="0018087C">
        <w:rPr>
          <w:rFonts w:ascii="仿宋_GB2312" w:eastAsia="仿宋_GB2312"/>
        </w:rPr>
        <w:lastRenderedPageBreak/>
        <w:t>岗立功</w:t>
      </w:r>
      <w:r w:rsidRPr="0018087C">
        <w:rPr>
          <w:rFonts w:ascii="仿宋_GB2312" w:eastAsia="仿宋_GB2312"/>
        </w:rPr>
        <w:t>”</w:t>
      </w:r>
      <w:r w:rsidRPr="0018087C">
        <w:rPr>
          <w:rFonts w:ascii="仿宋_GB2312" w:eastAsia="仿宋_GB2312"/>
        </w:rPr>
        <w:t>，为更好地履行中国特色社会主义事业参与者、建设者和维护者的使命责任奠定了坚实的基础。</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三是适应新形势新任务，推动工作创新。开拓创新是形势所迫，更是主动作为。2016年，中共中央委托民主党派对部分省区脱贫攻坚开展民主监督，这是多年来民主党派首次对专项工作进行监督，我们从坚持和完善我国多党合作制度的政治高度，以推动党中央决策部署落实为重心，明确职责定位、开展专题调研，努力实现民进优势与脱贫攻坚核心要求的精准对接。面对两岸新形势，我们积极探索推动两岸青年交流的新形式，引导会员为台湾青年到大陆实习提供帮助，为两岸青年企业家携手合作搭建平台，并在面对面交流中加强沟通引导，海外联谊工作取得新突破。我们在各个领域进一步深化中央与地方组织的上下联动机制，有效推动了民进工作的体系建设。</w:t>
      </w:r>
    </w:p>
    <w:p w:rsidR="001F775C" w:rsidRPr="0018087C" w:rsidRDefault="001F775C" w:rsidP="001F775C">
      <w:pPr>
        <w:pStyle w:val="a4"/>
        <w:spacing w:before="0" w:beforeAutospacing="0" w:after="0" w:afterAutospacing="0" w:line="360" w:lineRule="auto"/>
        <w:ind w:left="45" w:right="45" w:firstLine="448"/>
        <w:jc w:val="center"/>
        <w:rPr>
          <w:rFonts w:ascii="仿宋_GB2312" w:eastAsia="仿宋_GB2312"/>
        </w:rPr>
      </w:pPr>
      <w:r w:rsidRPr="0018087C">
        <w:rPr>
          <w:rFonts w:ascii="仿宋_GB2312" w:eastAsia="仿宋_GB2312"/>
          <w:b/>
          <w:bCs/>
        </w:rPr>
        <w:t>2017年要坚定信念、不忘初心、继续前进</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2017年对于国家的发展和民进的发展都是十分重要的一年。中国共产党将召开第十九次全国代表大会，民进将召开第十二次全国代表大会。新的历史条件下，我们必须坚定信念、不忘初心、继续前进。2017年民进中央工作的总体要求是：以中国特色社会主义理论体系为指导，学习贯彻中共十八大、十八届三中、四中、五中、六中全会精神，学习贯彻习近平总书记系列重要讲话精神，认真落实民进十一大提出的各项任务，以坚持和发展中国特色社会主义学习实践活动为主线，以机关建设为年度工作主题，上下联动，加强中国特色社会主义参政党建设，做好换届工作，切实履行参政党职能，圆满完成本届中央委员会担负的各项任务，以自身建设和履行职能的成果，迎接中共十九大和民进十二大的胜利召开。</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第一，深入学习贯彻中共十八届六中全会精神，开展</w:t>
      </w:r>
      <w:r w:rsidRPr="0018087C">
        <w:rPr>
          <w:rFonts w:ascii="仿宋_GB2312" w:eastAsia="仿宋_GB2312"/>
        </w:rPr>
        <w:t>“</w:t>
      </w:r>
      <w:r w:rsidRPr="0018087C">
        <w:rPr>
          <w:rFonts w:ascii="仿宋_GB2312" w:eastAsia="仿宋_GB2312"/>
        </w:rPr>
        <w:t>不忘合作初心，继续携手前进</w:t>
      </w:r>
      <w:r w:rsidRPr="0018087C">
        <w:rPr>
          <w:rFonts w:ascii="仿宋_GB2312" w:eastAsia="仿宋_GB2312"/>
        </w:rPr>
        <w:t>”</w:t>
      </w:r>
      <w:r w:rsidRPr="0018087C">
        <w:rPr>
          <w:rFonts w:ascii="仿宋_GB2312" w:eastAsia="仿宋_GB2312"/>
        </w:rPr>
        <w:t>专题教育。中共十八届六中全会系统总结了近年来，特别是中共十八大以来全面从严治党的理论和实践，就新形势下加强党的建设</w:t>
      </w:r>
      <w:proofErr w:type="gramStart"/>
      <w:r w:rsidRPr="0018087C">
        <w:rPr>
          <w:rFonts w:ascii="仿宋_GB2312" w:eastAsia="仿宋_GB2312"/>
        </w:rPr>
        <w:t>作出</w:t>
      </w:r>
      <w:proofErr w:type="gramEnd"/>
      <w:r w:rsidRPr="0018087C">
        <w:rPr>
          <w:rFonts w:ascii="仿宋_GB2312" w:eastAsia="仿宋_GB2312"/>
        </w:rPr>
        <w:t>新的重大部署，审议通过了《新形势下党内政治生活若干准则》和《中国共产党党内监督条例》，为新形势下加强和规范党内政治生活、强化党内监督提供了新的制度遵循，充分体现了中共中央坚定不移推进全面从严治党的坚强决心和历史</w:t>
      </w:r>
      <w:r w:rsidRPr="0018087C">
        <w:rPr>
          <w:rFonts w:ascii="仿宋_GB2312" w:eastAsia="仿宋_GB2312"/>
        </w:rPr>
        <w:lastRenderedPageBreak/>
        <w:t>担当。会议正式提出</w:t>
      </w:r>
      <w:r w:rsidRPr="0018087C">
        <w:rPr>
          <w:rFonts w:ascii="仿宋_GB2312" w:eastAsia="仿宋_GB2312"/>
        </w:rPr>
        <w:t>“</w:t>
      </w:r>
      <w:r w:rsidRPr="0018087C">
        <w:rPr>
          <w:rFonts w:ascii="仿宋_GB2312" w:eastAsia="仿宋_GB2312"/>
        </w:rPr>
        <w:t>以习近平同志为核心的党中央</w:t>
      </w:r>
      <w:r w:rsidRPr="0018087C">
        <w:rPr>
          <w:rFonts w:ascii="仿宋_GB2312" w:eastAsia="仿宋_GB2312"/>
        </w:rPr>
        <w:t>”</w:t>
      </w:r>
      <w:r w:rsidRPr="0018087C">
        <w:rPr>
          <w:rFonts w:ascii="仿宋_GB2312" w:eastAsia="仿宋_GB2312"/>
        </w:rPr>
        <w:t>，反映了全党全国各族人民的共同心愿。民进中央要把深入学习贯彻中共十八届六中全会精神，作为当前和今后一个时期重要的政治任务，坚持执政党建设与参政党建设相互促进，深刻认识多党合作事业发展过程中民进自身的发展规律，坚持问题导向，勇于迎接挑战，勇于破旧立新，始终跟上执政党的前进步伐；从执政党全面加强党的建设的部署和要求中受到启发、汲取经验，结合自身实际，抓好落实。</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坚持和发展中国特色社会主义学习实践活动，仍然是贯穿民进各项工作的主线。开展</w:t>
      </w:r>
      <w:r w:rsidRPr="0018087C">
        <w:rPr>
          <w:rFonts w:ascii="仿宋_GB2312" w:eastAsia="仿宋_GB2312"/>
        </w:rPr>
        <w:t>“</w:t>
      </w:r>
      <w:r w:rsidRPr="0018087C">
        <w:rPr>
          <w:rFonts w:ascii="仿宋_GB2312" w:eastAsia="仿宋_GB2312"/>
        </w:rPr>
        <w:t>不忘合作初心，继续携手前进</w:t>
      </w:r>
      <w:r w:rsidRPr="0018087C">
        <w:rPr>
          <w:rFonts w:ascii="仿宋_GB2312" w:eastAsia="仿宋_GB2312"/>
        </w:rPr>
        <w:t>”</w:t>
      </w:r>
      <w:r w:rsidRPr="0018087C">
        <w:rPr>
          <w:rFonts w:ascii="仿宋_GB2312" w:eastAsia="仿宋_GB2312"/>
        </w:rPr>
        <w:t>专题教育，是学习实践活动的重要内容和载体，要引导广大会员深入学习民进与中国共产党团结合作的光辉历程，深刻认识自觉接受中国共产党领导的历史必然。以召开民进学习实践活动总结表彰会为契机，继续开展学习实践活动联系点工作和</w:t>
      </w:r>
      <w:r w:rsidRPr="0018087C">
        <w:rPr>
          <w:rFonts w:ascii="仿宋_GB2312" w:eastAsia="仿宋_GB2312"/>
        </w:rPr>
        <w:t>“</w:t>
      </w:r>
      <w:r w:rsidRPr="0018087C">
        <w:rPr>
          <w:rFonts w:ascii="仿宋_GB2312" w:eastAsia="仿宋_GB2312"/>
        </w:rPr>
        <w:t>我身边的先进</w:t>
      </w:r>
      <w:r w:rsidRPr="0018087C">
        <w:rPr>
          <w:rFonts w:ascii="仿宋_GB2312" w:eastAsia="仿宋_GB2312"/>
        </w:rPr>
        <w:t>”</w:t>
      </w:r>
      <w:r w:rsidRPr="0018087C">
        <w:rPr>
          <w:rFonts w:ascii="仿宋_GB2312" w:eastAsia="仿宋_GB2312"/>
        </w:rPr>
        <w:t>宣讲活动，认真总结学习实践活动开展以来取得的成绩和经验，表彰先进，巩固成果，探索建立主题教育活动长效机制。要做好新形势下广大会员的思想政治工作，坚持日积月累、久久为功，坚持问题导向和分类引导，准确把握会员思想特点，不断提高思想政治工作精细化水平，在意识形态领域积极正面发声。加强对民进优良传统、人物资料的挖掘整理，</w:t>
      </w:r>
      <w:proofErr w:type="gramStart"/>
      <w:r w:rsidRPr="0018087C">
        <w:rPr>
          <w:rFonts w:ascii="仿宋_GB2312" w:eastAsia="仿宋_GB2312"/>
        </w:rPr>
        <w:t>总结高</w:t>
      </w:r>
      <w:proofErr w:type="gramEnd"/>
      <w:r w:rsidRPr="0018087C">
        <w:rPr>
          <w:rFonts w:ascii="仿宋_GB2312" w:eastAsia="仿宋_GB2312"/>
        </w:rPr>
        <w:t>素质参政党自身建设和发展的规律性认识，召开民进全国理论研究和会史工作会议，推进对多党合作历史、多党合作理论的宣传研究。</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第二，做好中央和省级组织换届工作，提高组织建设科学化水平。2017年，民进中央和省级组织将进行换届。换届是人事更替更是政治交接，这是多党合作事业根基永固、薪火永续的重要保障。要将政治交接贯穿换届工作的全过程，把民进老一辈领导人在长期革命和实践中形成的优良传统和高尚风范一代</w:t>
      </w:r>
      <w:proofErr w:type="gramStart"/>
      <w:r w:rsidRPr="0018087C">
        <w:rPr>
          <w:rFonts w:ascii="仿宋_GB2312" w:eastAsia="仿宋_GB2312"/>
        </w:rPr>
        <w:t>代</w:t>
      </w:r>
      <w:proofErr w:type="gramEnd"/>
      <w:r w:rsidRPr="0018087C">
        <w:rPr>
          <w:rFonts w:ascii="仿宋_GB2312" w:eastAsia="仿宋_GB2312"/>
        </w:rPr>
        <w:t>传承下去，保证中国共产党领导的多党合作和政治协商制度得到巩固和发展。要统一思想、提高认识，引导正确价值取向，讲政治、顾大局、重团结，营造风清气正的换届环境。要严肃换届纪律，加强教育警示，充分发挥监委会的作用，积极探索换届监督的途径和方式，确保换届工作平稳有序、圆满顺利。</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在做好换届工作的同时，继续加强代表人士队伍建设。既立足主界别、体制内，也要关注新领域、新群体，以更加宽阔的视野、更加积极的心态、更加</w:t>
      </w:r>
      <w:r w:rsidRPr="0018087C">
        <w:rPr>
          <w:rFonts w:ascii="仿宋_GB2312" w:eastAsia="仿宋_GB2312"/>
        </w:rPr>
        <w:lastRenderedPageBreak/>
        <w:t>灵活的方式吸引人才，特别是吸收参政议政工作急需的各领域高层次、高素质人才入会，为我会更好地履行参政党职能奠定基础。注重加强对换届后各级新任领导班子成员的培训工作，通过举办新任省级组织副主委学习研讨班、秘书长培训班等，提高关键岗位上领导干部的能力与素质。要持续关注高校和科研机构、新的社会阶层和非公经济、青年会员等群体，引导鼓励他们</w:t>
      </w:r>
      <w:r w:rsidRPr="0018087C">
        <w:rPr>
          <w:rFonts w:ascii="仿宋_GB2312" w:eastAsia="仿宋_GB2312"/>
        </w:rPr>
        <w:t>“</w:t>
      </w:r>
      <w:r w:rsidRPr="0018087C">
        <w:rPr>
          <w:rFonts w:ascii="仿宋_GB2312" w:eastAsia="仿宋_GB2312"/>
        </w:rPr>
        <w:t>双岗立功</w:t>
      </w:r>
      <w:r w:rsidRPr="0018087C">
        <w:rPr>
          <w:rFonts w:ascii="仿宋_GB2312" w:eastAsia="仿宋_GB2312"/>
        </w:rPr>
        <w:t>”</w:t>
      </w:r>
      <w:r w:rsidRPr="0018087C">
        <w:rPr>
          <w:rFonts w:ascii="仿宋_GB2312" w:eastAsia="仿宋_GB2312"/>
        </w:rPr>
        <w:t>，积极为他们搭建履职平台，更好地发挥会员中各界别代表人士作用。指导和支持基层组织建设，关心和推动解决基层组织建设中存在的突出问题，鼓励开展主题鲜明的支部活动，加强对全会基层组织状况的评估，全面总结近年来的基层组织建设工作，适时召开</w:t>
      </w:r>
      <w:r w:rsidRPr="0018087C">
        <w:rPr>
          <w:rFonts w:ascii="仿宋_GB2312" w:eastAsia="仿宋_GB2312"/>
        </w:rPr>
        <w:t>“</w:t>
      </w:r>
      <w:r w:rsidRPr="0018087C">
        <w:rPr>
          <w:rFonts w:ascii="仿宋_GB2312" w:eastAsia="仿宋_GB2312"/>
        </w:rPr>
        <w:t>民进全国基层组织建设经验交流会</w:t>
      </w:r>
      <w:r w:rsidRPr="0018087C">
        <w:rPr>
          <w:rFonts w:ascii="仿宋_GB2312" w:eastAsia="仿宋_GB2312"/>
        </w:rPr>
        <w:t>”</w:t>
      </w:r>
      <w:r w:rsidRPr="0018087C">
        <w:rPr>
          <w:rFonts w:ascii="仿宋_GB2312" w:eastAsia="仿宋_GB2312"/>
        </w:rPr>
        <w:t>，切实推动基层组织建设再上新台阶。</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第三，巩固参政议政主题年成果，持续提升</w:t>
      </w:r>
      <w:proofErr w:type="gramStart"/>
      <w:r w:rsidRPr="0018087C">
        <w:rPr>
          <w:rFonts w:ascii="仿宋_GB2312" w:eastAsia="仿宋_GB2312"/>
        </w:rPr>
        <w:t>履</w:t>
      </w:r>
      <w:proofErr w:type="gramEnd"/>
      <w:r w:rsidRPr="0018087C">
        <w:rPr>
          <w:rFonts w:ascii="仿宋_GB2312" w:eastAsia="仿宋_GB2312"/>
        </w:rPr>
        <w:t>职能力和水平。实现全面建成小康社会奋斗目标，是人民的期待，也是民进的责任。民进要把聚力</w:t>
      </w:r>
      <w:r w:rsidRPr="0018087C">
        <w:rPr>
          <w:rFonts w:ascii="仿宋_GB2312" w:eastAsia="仿宋_GB2312"/>
        </w:rPr>
        <w:t>“</w:t>
      </w:r>
      <w:r w:rsidRPr="0018087C">
        <w:rPr>
          <w:rFonts w:ascii="仿宋_GB2312" w:eastAsia="仿宋_GB2312"/>
        </w:rPr>
        <w:t>四个全面</w:t>
      </w:r>
      <w:r w:rsidRPr="0018087C">
        <w:rPr>
          <w:rFonts w:ascii="仿宋_GB2312" w:eastAsia="仿宋_GB2312"/>
        </w:rPr>
        <w:t>”</w:t>
      </w:r>
      <w:r w:rsidRPr="0018087C">
        <w:rPr>
          <w:rFonts w:ascii="仿宋_GB2312" w:eastAsia="仿宋_GB2312"/>
        </w:rPr>
        <w:t>战略布局，助力脱贫攻坚作为履行职能的重要内容，自觉树立和贯彻新发展理念，围绕职业教育改革与发展、加快知识产权强国建设，以及</w:t>
      </w:r>
      <w:r w:rsidRPr="0018087C">
        <w:rPr>
          <w:rFonts w:ascii="仿宋_GB2312" w:eastAsia="仿宋_GB2312"/>
        </w:rPr>
        <w:t>“</w:t>
      </w:r>
      <w:r w:rsidRPr="0018087C">
        <w:rPr>
          <w:rFonts w:ascii="仿宋_GB2312" w:eastAsia="仿宋_GB2312"/>
        </w:rPr>
        <w:t>一带一路</w:t>
      </w:r>
      <w:r w:rsidRPr="0018087C">
        <w:rPr>
          <w:rFonts w:ascii="仿宋_GB2312" w:eastAsia="仿宋_GB2312"/>
        </w:rPr>
        <w:t>”</w:t>
      </w:r>
      <w:r w:rsidRPr="0018087C">
        <w:rPr>
          <w:rFonts w:ascii="仿宋_GB2312" w:eastAsia="仿宋_GB2312"/>
        </w:rPr>
        <w:t>战略、京津冀协同发展、长江经济带建设、振兴东北地区等老工业基地、教育领域综合改革、</w:t>
      </w:r>
      <w:r w:rsidRPr="0018087C">
        <w:rPr>
          <w:rFonts w:ascii="仿宋_GB2312" w:eastAsia="仿宋_GB2312"/>
        </w:rPr>
        <w:t>“</w:t>
      </w:r>
      <w:r w:rsidRPr="0018087C">
        <w:rPr>
          <w:rFonts w:ascii="仿宋_GB2312" w:eastAsia="仿宋_GB2312"/>
        </w:rPr>
        <w:t>三农</w:t>
      </w:r>
      <w:r w:rsidRPr="0018087C">
        <w:rPr>
          <w:rFonts w:ascii="仿宋_GB2312" w:eastAsia="仿宋_GB2312"/>
        </w:rPr>
        <w:t>”</w:t>
      </w:r>
      <w:r w:rsidRPr="0018087C">
        <w:rPr>
          <w:rFonts w:ascii="仿宋_GB2312" w:eastAsia="仿宋_GB2312"/>
        </w:rPr>
        <w:t>与扶贫等重点难点问题，开展年度重点调研和专题调研，努力提出具有针对性和可操作性的意见和建议。继续推进脱贫攻坚民主监督工作，围绕扶贫资金项目管理使用情况等开展监督性调研，使监督的过程变成发现问题、研究问题、解决问题的过程，变成推动政策落地的过程，为打赢脱贫攻坚战</w:t>
      </w:r>
      <w:proofErr w:type="gramStart"/>
      <w:r w:rsidRPr="0018087C">
        <w:rPr>
          <w:rFonts w:ascii="仿宋_GB2312" w:eastAsia="仿宋_GB2312"/>
        </w:rPr>
        <w:t>作出</w:t>
      </w:r>
      <w:proofErr w:type="gramEnd"/>
      <w:r w:rsidRPr="0018087C">
        <w:rPr>
          <w:rFonts w:ascii="仿宋_GB2312" w:eastAsia="仿宋_GB2312"/>
        </w:rPr>
        <w:t>应有贡献。</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要认真贯彻落实民进全国参政议政工作会议精神，发挥</w:t>
      </w:r>
      <w:proofErr w:type="gramStart"/>
      <w:r w:rsidRPr="0018087C">
        <w:rPr>
          <w:rFonts w:ascii="仿宋_GB2312" w:eastAsia="仿宋_GB2312"/>
        </w:rPr>
        <w:t>集智聚力</w:t>
      </w:r>
      <w:proofErr w:type="gramEnd"/>
      <w:r w:rsidRPr="0018087C">
        <w:rPr>
          <w:rFonts w:ascii="仿宋_GB2312" w:eastAsia="仿宋_GB2312"/>
        </w:rPr>
        <w:t>工作机制的作用，推进中央和地方、专职干部和兼职专家、本职工作和会务工作、会内和会外资源、参政党各个职能、专门工作机构和会员广泛参与的</w:t>
      </w:r>
      <w:r w:rsidRPr="0018087C">
        <w:rPr>
          <w:rFonts w:ascii="仿宋_GB2312" w:eastAsia="仿宋_GB2312"/>
        </w:rPr>
        <w:t>“</w:t>
      </w:r>
      <w:r w:rsidRPr="0018087C">
        <w:rPr>
          <w:rFonts w:ascii="仿宋_GB2312" w:eastAsia="仿宋_GB2312"/>
        </w:rPr>
        <w:t>六个互动</w:t>
      </w:r>
      <w:r w:rsidRPr="0018087C">
        <w:rPr>
          <w:rFonts w:ascii="仿宋_GB2312" w:eastAsia="仿宋_GB2312"/>
        </w:rPr>
        <w:t>”</w:t>
      </w:r>
      <w:r w:rsidRPr="0018087C">
        <w:rPr>
          <w:rFonts w:ascii="仿宋_GB2312" w:eastAsia="仿宋_GB2312"/>
        </w:rPr>
        <w:t>，以更加广阔的思路、更加清晰的路径、更加有效的模式，完善和发挥好参政议政平台作用，重视成果的挖掘与提高利用率，不断提升</w:t>
      </w:r>
      <w:proofErr w:type="gramStart"/>
      <w:r w:rsidRPr="0018087C">
        <w:rPr>
          <w:rFonts w:ascii="仿宋_GB2312" w:eastAsia="仿宋_GB2312"/>
        </w:rPr>
        <w:t>履</w:t>
      </w:r>
      <w:proofErr w:type="gramEnd"/>
      <w:r w:rsidRPr="0018087C">
        <w:rPr>
          <w:rFonts w:ascii="仿宋_GB2312" w:eastAsia="仿宋_GB2312"/>
        </w:rPr>
        <w:t>职能力和水平。</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第四，增强社会服务工作实效，做好海外联谊工作。积极投身脱贫攻坚，扩大社会服务工作成果。助力安龙县精准脱贫，组织助学助教及智力支持考察活动，鼓励引导新阶层和非公经济界会员参与产业扶贫、易地移民搬迁和劳动</w:t>
      </w:r>
      <w:r w:rsidRPr="0018087C">
        <w:rPr>
          <w:rFonts w:ascii="仿宋_GB2312" w:eastAsia="仿宋_GB2312"/>
        </w:rPr>
        <w:lastRenderedPageBreak/>
        <w:t>输出脱贫等重点工作。深入推进</w:t>
      </w:r>
      <w:r w:rsidRPr="0018087C">
        <w:rPr>
          <w:rFonts w:ascii="仿宋_GB2312" w:eastAsia="仿宋_GB2312"/>
        </w:rPr>
        <w:t>“</w:t>
      </w:r>
      <w:r w:rsidRPr="0018087C">
        <w:rPr>
          <w:rFonts w:ascii="仿宋_GB2312" w:eastAsia="仿宋_GB2312"/>
        </w:rPr>
        <w:t>同心</w:t>
      </w:r>
      <w:r w:rsidRPr="0018087C">
        <w:rPr>
          <w:rFonts w:ascii="仿宋_GB2312" w:eastAsia="仿宋_GB2312"/>
        </w:rPr>
        <w:t>·</w:t>
      </w:r>
      <w:r w:rsidRPr="0018087C">
        <w:rPr>
          <w:rFonts w:ascii="仿宋_GB2312" w:eastAsia="仿宋_GB2312"/>
        </w:rPr>
        <w:t>彩虹行动</w:t>
      </w:r>
      <w:r w:rsidRPr="0018087C">
        <w:rPr>
          <w:rFonts w:ascii="仿宋_GB2312" w:eastAsia="仿宋_GB2312"/>
        </w:rPr>
        <w:t>”</w:t>
      </w:r>
      <w:r w:rsidRPr="0018087C">
        <w:rPr>
          <w:rFonts w:ascii="仿宋_GB2312" w:eastAsia="仿宋_GB2312"/>
        </w:rPr>
        <w:t>，协同开展金沙县</w:t>
      </w:r>
      <w:r w:rsidRPr="0018087C">
        <w:rPr>
          <w:rFonts w:ascii="仿宋_GB2312" w:eastAsia="仿宋_GB2312"/>
        </w:rPr>
        <w:t>“</w:t>
      </w:r>
      <w:r w:rsidRPr="0018087C">
        <w:rPr>
          <w:rFonts w:ascii="仿宋_GB2312" w:eastAsia="仿宋_GB2312"/>
        </w:rPr>
        <w:t>同心助学</w:t>
      </w:r>
      <w:r w:rsidRPr="0018087C">
        <w:rPr>
          <w:rFonts w:ascii="仿宋_GB2312" w:eastAsia="仿宋_GB2312"/>
        </w:rPr>
        <w:t>”</w:t>
      </w:r>
      <w:r w:rsidRPr="0018087C">
        <w:rPr>
          <w:rFonts w:ascii="仿宋_GB2312" w:eastAsia="仿宋_GB2312"/>
        </w:rPr>
        <w:t>和西部地区校长教师、</w:t>
      </w:r>
      <w:proofErr w:type="gramStart"/>
      <w:r w:rsidRPr="0018087C">
        <w:rPr>
          <w:rFonts w:ascii="仿宋_GB2312" w:eastAsia="仿宋_GB2312"/>
        </w:rPr>
        <w:t>医</w:t>
      </w:r>
      <w:proofErr w:type="gramEnd"/>
      <w:r w:rsidRPr="0018087C">
        <w:rPr>
          <w:rFonts w:ascii="仿宋_GB2312" w:eastAsia="仿宋_GB2312"/>
        </w:rPr>
        <w:t>卫人员培训。编辑出版《彩虹十年》，认真总结十年来</w:t>
      </w:r>
      <w:r w:rsidRPr="0018087C">
        <w:rPr>
          <w:rFonts w:ascii="仿宋_GB2312" w:eastAsia="仿宋_GB2312"/>
        </w:rPr>
        <w:t>“</w:t>
      </w:r>
      <w:r w:rsidRPr="0018087C">
        <w:rPr>
          <w:rFonts w:ascii="仿宋_GB2312" w:eastAsia="仿宋_GB2312"/>
        </w:rPr>
        <w:t>同心</w:t>
      </w:r>
      <w:r w:rsidRPr="0018087C">
        <w:rPr>
          <w:rFonts w:ascii="仿宋_GB2312" w:eastAsia="仿宋_GB2312"/>
        </w:rPr>
        <w:t>·</w:t>
      </w:r>
      <w:r w:rsidRPr="0018087C">
        <w:rPr>
          <w:rFonts w:ascii="仿宋_GB2312" w:eastAsia="仿宋_GB2312"/>
        </w:rPr>
        <w:t>彩虹行动</w:t>
      </w:r>
      <w:r w:rsidRPr="0018087C">
        <w:rPr>
          <w:rFonts w:ascii="仿宋_GB2312" w:eastAsia="仿宋_GB2312"/>
        </w:rPr>
        <w:t>”</w:t>
      </w:r>
      <w:r w:rsidRPr="0018087C">
        <w:rPr>
          <w:rFonts w:ascii="仿宋_GB2312" w:eastAsia="仿宋_GB2312"/>
        </w:rPr>
        <w:t>的主要工作和重要经验。发挥开明慈善基金会作用支持教育脱贫，继续开展各地画院之间书画交流及美育进校园活动。做好新阶层民主促进会会员的教育培训，加强对民营企业界会员和民办教育界会员的服务，引导他们参与公益，服务社会。</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立足民进界别特色和优势，积极开展海外联谊。举办</w:t>
      </w:r>
      <w:r w:rsidRPr="0018087C">
        <w:rPr>
          <w:rFonts w:ascii="仿宋_GB2312" w:eastAsia="仿宋_GB2312"/>
        </w:rPr>
        <w:t>“</w:t>
      </w:r>
      <w:r w:rsidRPr="0018087C">
        <w:rPr>
          <w:rFonts w:ascii="仿宋_GB2312" w:eastAsia="仿宋_GB2312"/>
        </w:rPr>
        <w:t>2017海峡两岸中华传统文化与现代化研讨会</w:t>
      </w:r>
      <w:r w:rsidRPr="0018087C">
        <w:rPr>
          <w:rFonts w:ascii="仿宋_GB2312" w:eastAsia="仿宋_GB2312"/>
        </w:rPr>
        <w:t>”</w:t>
      </w:r>
      <w:r w:rsidRPr="0018087C">
        <w:rPr>
          <w:rFonts w:ascii="仿宋_GB2312" w:eastAsia="仿宋_GB2312"/>
        </w:rPr>
        <w:t>和</w:t>
      </w:r>
      <w:r w:rsidRPr="0018087C">
        <w:rPr>
          <w:rFonts w:ascii="仿宋_GB2312" w:eastAsia="仿宋_GB2312"/>
        </w:rPr>
        <w:t>“</w:t>
      </w:r>
      <w:r w:rsidRPr="0018087C">
        <w:rPr>
          <w:rFonts w:ascii="仿宋_GB2312" w:eastAsia="仿宋_GB2312"/>
        </w:rPr>
        <w:t>海峡两岸暨港澳地区基础教育交流活动</w:t>
      </w:r>
      <w:r w:rsidRPr="0018087C">
        <w:rPr>
          <w:rFonts w:ascii="仿宋_GB2312" w:eastAsia="仿宋_GB2312"/>
        </w:rPr>
        <w:t>”</w:t>
      </w:r>
      <w:r w:rsidRPr="0018087C">
        <w:rPr>
          <w:rFonts w:ascii="仿宋_GB2312" w:eastAsia="仿宋_GB2312"/>
        </w:rPr>
        <w:t>，进一步加强与港澳台地区文化界和基础教育界的交流合作。做好台湾相关参访团体的接待工作，鼓励更多台湾优秀青年参与到两岸交流的实践中来。将对台工作与履行参政议政职能相结合，逐步联系和建立一支会内外涉台专家队伍，更好地为推动两岸关系和平发展建言献策。</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第五，以机关建设为年度工作主题，切实改进工作作风。机关建设是2017年的年度工作主题，加强作风建设是重点。全会各级组织要按照会中央的部署、结合本地实际认真谋划。要坚持以作风建设促严谨、以能力建设促高效、以制度建设促规范、以文化建设促和谐，不断强化机关干部的服务意识，进一步提高服务水平和工作效率，接受会内监督，为高素质参政党机关建设打牢基础。召开民进全国机关建设工作会议，为更好地履行参政党职能、加强参政党自身建设提供保障。关注机关专职干部能力建设，加强干部会内轮岗交流、会外挂职锻炼，举办民进省级、副省级及省会城市组织办公室主任培训班，提升干部队伍素质。着力加强机关信息化建设，发挥现代视频会议技术的优势，不断提高为会务工作服务的能力和水平。</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hint="eastAsia"/>
        </w:rPr>
        <w:br w:type="page"/>
      </w:r>
    </w:p>
    <w:p w:rsidR="001F775C" w:rsidRPr="00535F73" w:rsidRDefault="001F775C" w:rsidP="001F775C">
      <w:pPr>
        <w:pStyle w:val="a4"/>
        <w:spacing w:before="0" w:beforeAutospacing="0" w:after="0" w:afterAutospacing="0" w:line="360" w:lineRule="auto"/>
        <w:ind w:left="45" w:right="45" w:firstLine="448"/>
        <w:rPr>
          <w:rFonts w:ascii="Cambria" w:eastAsia="黑体" w:hAnsi="Cambria" w:cs="Times New Roman"/>
          <w:bCs/>
          <w:spacing w:val="-20"/>
          <w:kern w:val="2"/>
          <w:sz w:val="30"/>
          <w:szCs w:val="30"/>
        </w:rPr>
      </w:pPr>
      <w:r w:rsidRPr="00535F73">
        <w:rPr>
          <w:rFonts w:ascii="Cambria" w:eastAsia="黑体" w:hAnsi="Cambria" w:cs="Times New Roman" w:hint="eastAsia"/>
          <w:bCs/>
          <w:spacing w:val="-20"/>
          <w:kern w:val="2"/>
          <w:sz w:val="30"/>
          <w:szCs w:val="30"/>
        </w:rPr>
        <w:lastRenderedPageBreak/>
        <w:t>张宝文：积极引领</w:t>
      </w:r>
      <w:r w:rsidRPr="00535F73">
        <w:rPr>
          <w:rFonts w:ascii="Cambria" w:eastAsia="黑体" w:hAnsi="Cambria" w:cs="Times New Roman" w:hint="eastAsia"/>
          <w:bCs/>
          <w:spacing w:val="-20"/>
          <w:kern w:val="2"/>
          <w:sz w:val="30"/>
          <w:szCs w:val="30"/>
        </w:rPr>
        <w:t xml:space="preserve"> </w:t>
      </w:r>
      <w:r w:rsidRPr="00535F73">
        <w:rPr>
          <w:rFonts w:ascii="Cambria" w:eastAsia="黑体" w:hAnsi="Cambria" w:cs="Times New Roman" w:hint="eastAsia"/>
          <w:bCs/>
          <w:spacing w:val="-20"/>
          <w:kern w:val="2"/>
          <w:sz w:val="30"/>
          <w:szCs w:val="30"/>
        </w:rPr>
        <w:t>凝聚共识《习近平总书记知识分子工作重要讲话》学习体会</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认真学习贯彻全国</w:t>
      </w:r>
      <w:r w:rsidRPr="0018087C">
        <w:rPr>
          <w:rFonts w:ascii="仿宋_GB2312" w:eastAsia="仿宋_GB2312"/>
        </w:rPr>
        <w:t>“</w:t>
      </w:r>
      <w:r w:rsidRPr="0018087C">
        <w:rPr>
          <w:rFonts w:ascii="仿宋_GB2312" w:eastAsia="仿宋_GB2312"/>
        </w:rPr>
        <w:t>两会</w:t>
      </w:r>
      <w:r w:rsidRPr="0018087C">
        <w:rPr>
          <w:rFonts w:ascii="仿宋_GB2312" w:eastAsia="仿宋_GB2312"/>
        </w:rPr>
        <w:t>”</w:t>
      </w:r>
      <w:r w:rsidRPr="0018087C">
        <w:rPr>
          <w:rFonts w:ascii="仿宋_GB2312" w:eastAsia="仿宋_GB2312"/>
        </w:rPr>
        <w:t>精神和习近平总书记政协联组会重要讲话精神，是民主党派当前的一项重要任务。今后一个时期，我们将继续引领全盟各级组织和广大盟员加强学习，把知识分子的社会责任融入到民盟履行职能的历史责任之中，积极投身中国特色社会主义创新发展实践。</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535F73">
        <w:rPr>
          <w:rFonts w:ascii="仿宋_GB2312" w:eastAsia="仿宋_GB2312"/>
          <w:bCs/>
        </w:rPr>
        <w:t>民盟是以文化、教育和科技界高中级知识分子为主体的参政党，充分发挥知识分子的作用责无旁贷。</w:t>
      </w:r>
      <w:r w:rsidRPr="0018087C">
        <w:rPr>
          <w:rFonts w:ascii="仿宋_GB2312" w:eastAsia="仿宋_GB2312"/>
        </w:rPr>
        <w:t>我们将把学习贯彻习总书记重要讲话精神与开展</w:t>
      </w:r>
      <w:r w:rsidRPr="0018087C">
        <w:rPr>
          <w:rFonts w:ascii="仿宋_GB2312" w:eastAsia="仿宋_GB2312"/>
        </w:rPr>
        <w:t>“</w:t>
      </w:r>
      <w:r w:rsidRPr="0018087C">
        <w:rPr>
          <w:rFonts w:ascii="仿宋_GB2312" w:eastAsia="仿宋_GB2312"/>
        </w:rPr>
        <w:t>不忘合作初心，继续携手前进</w:t>
      </w:r>
      <w:r w:rsidRPr="0018087C">
        <w:rPr>
          <w:rFonts w:ascii="仿宋_GB2312" w:eastAsia="仿宋_GB2312"/>
        </w:rPr>
        <w:t>”</w:t>
      </w:r>
      <w:r w:rsidRPr="0018087C">
        <w:rPr>
          <w:rFonts w:ascii="仿宋_GB2312" w:eastAsia="仿宋_GB2312"/>
        </w:rPr>
        <w:t>专题教育结合起来，身体力行带动全社会遵循社会主义核心价值观。同时积极引领广大盟员，特别是盟员中的科技工作者，想国家之所想、急国家之所急，紧紧围绕经济竞争力的核心关键、社会发展的瓶颈制约、国家安全的重大挑战，提供人才支撑、智力支撑、创新支撑。</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民盟各级组织要坚持围绕中心、服务大局，紧扣</w:t>
      </w:r>
      <w:r w:rsidRPr="0018087C">
        <w:rPr>
          <w:rFonts w:ascii="仿宋_GB2312" w:eastAsia="仿宋_GB2312"/>
        </w:rPr>
        <w:t>“</w:t>
      </w:r>
      <w:r w:rsidRPr="0018087C">
        <w:rPr>
          <w:rFonts w:ascii="仿宋_GB2312" w:eastAsia="仿宋_GB2312"/>
        </w:rPr>
        <w:t>十三五</w:t>
      </w:r>
      <w:r w:rsidRPr="0018087C">
        <w:rPr>
          <w:rFonts w:ascii="仿宋_GB2312" w:eastAsia="仿宋_GB2312"/>
        </w:rPr>
        <w:t>”</w:t>
      </w:r>
      <w:r w:rsidRPr="0018087C">
        <w:rPr>
          <w:rFonts w:ascii="仿宋_GB2312" w:eastAsia="仿宋_GB2312"/>
        </w:rPr>
        <w:t>规划实施和全年经济社会发展目标，聚焦中共中央重大战略部署，聚焦改革领域突出问题，聚焦群众关切热点难点，就教育改革、科技创新、生态保护、民生保障等具体问题，深入开展调查研究，多提务实管用的对策建议。深入贯彻《关于加强和改进人民政协民主监督工作的意见》，支持民盟各级组织和盟员政协委员在政协平台积极开展民主监督工作，努力做到真监督、善监督，重点就当前重大改革举措、重要政策贯彻执行情况进行监督，特别是要搞好对口河南脱贫攻坚民主监督工作。积极参加中国共产党领导的政治协商，切实加强协商能力建设，担负起政治协商参与者、实践者、推动者的政治责任。</w:t>
      </w:r>
    </w:p>
    <w:p w:rsidR="001F775C" w:rsidRPr="0018087C" w:rsidRDefault="001F775C" w:rsidP="001F775C">
      <w:pPr>
        <w:pStyle w:val="a4"/>
        <w:spacing w:before="0" w:beforeAutospacing="0" w:after="0" w:afterAutospacing="0" w:line="360" w:lineRule="auto"/>
        <w:ind w:left="45" w:right="45" w:firstLine="448"/>
        <w:rPr>
          <w:rFonts w:ascii="仿宋_GB2312" w:eastAsia="仿宋_GB2312"/>
        </w:rPr>
      </w:pPr>
      <w:r w:rsidRPr="0018087C">
        <w:rPr>
          <w:rFonts w:ascii="仿宋_GB2312" w:eastAsia="仿宋_GB2312"/>
        </w:rPr>
        <w:t>民盟省级组织换届即将开始，民盟中央换届也将在下半年进行。</w:t>
      </w:r>
      <w:r w:rsidRPr="00535F73">
        <w:rPr>
          <w:rFonts w:ascii="仿宋_GB2312" w:eastAsia="仿宋_GB2312"/>
          <w:bCs/>
        </w:rPr>
        <w:t>我们将紧紧围绕深化政治交接这一主线，保证民盟在人事继替中政治方向不变，优良传统不变，优势特点不变，为多党合作事业的持续发展奠定坚实基础。</w:t>
      </w:r>
      <w:r w:rsidRPr="0018087C">
        <w:rPr>
          <w:rFonts w:ascii="仿宋_GB2312" w:eastAsia="仿宋_GB2312"/>
        </w:rPr>
        <w:t>按照换届文件的要求，加强对换届工作的纪律监督和程序监督，严格换届的纪律程序，确保换届风清气正、和谐圆满。</w:t>
      </w:r>
    </w:p>
    <w:p w:rsidR="008243C6" w:rsidRPr="001F775C" w:rsidRDefault="008243C6" w:rsidP="001F775C">
      <w:pPr>
        <w:ind w:firstLineChars="0" w:firstLine="0"/>
      </w:pPr>
    </w:p>
    <w:sectPr w:rsidR="008243C6" w:rsidRPr="001F775C" w:rsidSect="0095730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A9C" w:rsidRDefault="00951A9C" w:rsidP="00FC0FC1">
      <w:pPr>
        <w:spacing w:before="0" w:after="0"/>
        <w:ind w:firstLine="560"/>
      </w:pPr>
      <w:r>
        <w:separator/>
      </w:r>
    </w:p>
  </w:endnote>
  <w:endnote w:type="continuationSeparator" w:id="0">
    <w:p w:rsidR="00951A9C" w:rsidRDefault="00951A9C" w:rsidP="00FC0FC1">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91" w:rsidRDefault="00951A9C" w:rsidP="0058339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4882"/>
      <w:docPartObj>
        <w:docPartGallery w:val="Page Numbers (Bottom of Page)"/>
        <w:docPartUnique/>
      </w:docPartObj>
    </w:sdtPr>
    <w:sdtContent>
      <w:p w:rsidR="00A35F9F" w:rsidRDefault="000E1A36" w:rsidP="00A35F9F">
        <w:pPr>
          <w:pStyle w:val="a5"/>
          <w:ind w:firstLine="360"/>
          <w:jc w:val="center"/>
        </w:pPr>
        <w:r>
          <w:fldChar w:fldCharType="begin"/>
        </w:r>
        <w:r w:rsidR="003C61ED">
          <w:instrText xml:space="preserve"> PAGE   \* MERGEFORMAT </w:instrText>
        </w:r>
        <w:r>
          <w:fldChar w:fldCharType="separate"/>
        </w:r>
        <w:r w:rsidR="00FC0FC1" w:rsidRPr="00FC0FC1">
          <w:rPr>
            <w:noProof/>
            <w:lang w:val="zh-CN"/>
          </w:rPr>
          <w:t>2</w:t>
        </w:r>
        <w:r>
          <w:fldChar w:fldCharType="end"/>
        </w:r>
      </w:p>
    </w:sdtContent>
  </w:sdt>
  <w:p w:rsidR="00583391" w:rsidRDefault="00951A9C" w:rsidP="00583391">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91" w:rsidRDefault="00951A9C" w:rsidP="00583391">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D2" w:rsidRDefault="000E1A36" w:rsidP="00A35F9F">
    <w:pPr>
      <w:pStyle w:val="a5"/>
      <w:ind w:firstLine="360"/>
      <w:jc w:val="center"/>
    </w:pPr>
    <w:r>
      <w:fldChar w:fldCharType="begin"/>
    </w:r>
    <w:r w:rsidR="003C61ED">
      <w:instrText xml:space="preserve"> PAGE   \* MERGEFORMAT </w:instrText>
    </w:r>
    <w:r>
      <w:fldChar w:fldCharType="separate"/>
    </w:r>
    <w:r w:rsidR="00FC0FC1" w:rsidRPr="00FC0FC1">
      <w:rPr>
        <w:noProof/>
        <w:lang w:val="zh-CN"/>
      </w:rPr>
      <w:t>8</w:t>
    </w:r>
    <w:r>
      <w:fldChar w:fldCharType="end"/>
    </w:r>
  </w:p>
  <w:p w:rsidR="000579D2" w:rsidRDefault="00951A9C" w:rsidP="0058339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A9C" w:rsidRDefault="00951A9C" w:rsidP="00FC0FC1">
      <w:pPr>
        <w:spacing w:before="0" w:after="0"/>
        <w:ind w:firstLine="560"/>
      </w:pPr>
      <w:r>
        <w:separator/>
      </w:r>
    </w:p>
  </w:footnote>
  <w:footnote w:type="continuationSeparator" w:id="0">
    <w:p w:rsidR="00951A9C" w:rsidRDefault="00951A9C" w:rsidP="00FC0FC1">
      <w:pPr>
        <w:spacing w:before="0" w:after="0"/>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75C"/>
    <w:rsid w:val="000E1A36"/>
    <w:rsid w:val="00181217"/>
    <w:rsid w:val="001F775C"/>
    <w:rsid w:val="00210E73"/>
    <w:rsid w:val="003C61ED"/>
    <w:rsid w:val="0059461E"/>
    <w:rsid w:val="00737B1B"/>
    <w:rsid w:val="008243C6"/>
    <w:rsid w:val="00847EED"/>
    <w:rsid w:val="008C31C9"/>
    <w:rsid w:val="009330A1"/>
    <w:rsid w:val="00951A9C"/>
    <w:rsid w:val="009F0CC2"/>
    <w:rsid w:val="00CD57D7"/>
    <w:rsid w:val="00D215E0"/>
    <w:rsid w:val="00FC0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5C"/>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nhideWhenUsed/>
    <w:rsid w:val="001F775C"/>
    <w:pPr>
      <w:widowControl/>
      <w:ind w:firstLineChars="0" w:firstLine="0"/>
      <w:jc w:val="left"/>
    </w:pPr>
    <w:rPr>
      <w:rFonts w:ascii="宋体" w:eastAsia="宋体" w:hAnsi="宋体" w:cs="宋体"/>
      <w:kern w:val="0"/>
      <w:sz w:val="24"/>
      <w:szCs w:val="24"/>
    </w:rPr>
  </w:style>
  <w:style w:type="paragraph" w:styleId="a5">
    <w:name w:val="footer"/>
    <w:basedOn w:val="a"/>
    <w:link w:val="Char0"/>
    <w:uiPriority w:val="99"/>
    <w:unhideWhenUsed/>
    <w:rsid w:val="001F775C"/>
    <w:pPr>
      <w:tabs>
        <w:tab w:val="center" w:pos="4153"/>
        <w:tab w:val="right" w:pos="8306"/>
      </w:tabs>
      <w:snapToGrid w:val="0"/>
      <w:jc w:val="left"/>
    </w:pPr>
    <w:rPr>
      <w:sz w:val="18"/>
      <w:szCs w:val="18"/>
    </w:rPr>
  </w:style>
  <w:style w:type="character" w:customStyle="1" w:styleId="Char0">
    <w:name w:val="页脚 Char"/>
    <w:basedOn w:val="a0"/>
    <w:link w:val="a5"/>
    <w:uiPriority w:val="99"/>
    <w:rsid w:val="001F775C"/>
    <w:rPr>
      <w:rFonts w:eastAsia="仿宋_GB2312"/>
      <w:sz w:val="18"/>
      <w:szCs w:val="18"/>
    </w:rPr>
  </w:style>
  <w:style w:type="character" w:styleId="a6">
    <w:name w:val="Strong"/>
    <w:basedOn w:val="a0"/>
    <w:uiPriority w:val="22"/>
    <w:qFormat/>
    <w:rsid w:val="001F775C"/>
    <w:rPr>
      <w:b/>
      <w:bCs/>
    </w:rPr>
  </w:style>
  <w:style w:type="paragraph" w:styleId="10">
    <w:name w:val="toc 1"/>
    <w:basedOn w:val="a"/>
    <w:next w:val="a"/>
    <w:uiPriority w:val="39"/>
    <w:qFormat/>
    <w:rsid w:val="001F775C"/>
    <w:pPr>
      <w:spacing w:before="0" w:beforeAutospacing="0" w:after="0" w:afterAutospacing="0"/>
      <w:ind w:firstLineChars="0" w:firstLine="0"/>
    </w:pPr>
    <w:rPr>
      <w:rFonts w:ascii="Times New Roman" w:eastAsia="宋体" w:hAnsi="Times New Roman" w:cs="Times New Roman"/>
      <w:sz w:val="21"/>
    </w:rPr>
  </w:style>
  <w:style w:type="paragraph" w:styleId="TOC">
    <w:name w:val="TOC Heading"/>
    <w:basedOn w:val="1"/>
    <w:next w:val="a"/>
    <w:uiPriority w:val="39"/>
    <w:semiHidden/>
    <w:unhideWhenUsed/>
    <w:qFormat/>
    <w:rsid w:val="001F775C"/>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
    <w:name w:val="toc 2"/>
    <w:basedOn w:val="a"/>
    <w:next w:val="a"/>
    <w:autoRedefine/>
    <w:uiPriority w:val="39"/>
    <w:unhideWhenUsed/>
    <w:qFormat/>
    <w:rsid w:val="001F775C"/>
    <w:pPr>
      <w:widowControl/>
      <w:spacing w:before="0" w:beforeAutospacing="0" w:afterAutospacing="0" w:line="276" w:lineRule="auto"/>
      <w:ind w:left="220" w:firstLineChars="0" w:firstLine="0"/>
      <w:jc w:val="left"/>
    </w:pPr>
    <w:rPr>
      <w:rFonts w:eastAsiaTheme="minorEastAsia"/>
      <w:kern w:val="0"/>
      <w:sz w:val="22"/>
    </w:rPr>
  </w:style>
  <w:style w:type="paragraph" w:styleId="a7">
    <w:name w:val="header"/>
    <w:basedOn w:val="a"/>
    <w:link w:val="Char1"/>
    <w:uiPriority w:val="99"/>
    <w:unhideWhenUsed/>
    <w:rsid w:val="00FC0FC1"/>
    <w:pPr>
      <w:pBdr>
        <w:bottom w:val="single" w:sz="6" w:space="1" w:color="auto"/>
      </w:pBdr>
      <w:tabs>
        <w:tab w:val="center" w:pos="4153"/>
        <w:tab w:val="right" w:pos="8306"/>
      </w:tabs>
      <w:snapToGrid w:val="0"/>
      <w:ind w:firstLine="360"/>
      <w:jc w:val="center"/>
    </w:pPr>
    <w:rPr>
      <w:sz w:val="18"/>
      <w:szCs w:val="18"/>
    </w:rPr>
  </w:style>
  <w:style w:type="character" w:customStyle="1" w:styleId="Char1">
    <w:name w:val="页眉 Char"/>
    <w:basedOn w:val="a0"/>
    <w:link w:val="a7"/>
    <w:uiPriority w:val="99"/>
    <w:rsid w:val="00FC0FC1"/>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4297</Words>
  <Characters>24494</Characters>
  <Application>Microsoft Office Word</Application>
  <DocSecurity>0</DocSecurity>
  <Lines>204</Lines>
  <Paragraphs>57</Paragraphs>
  <ScaleCrop>false</ScaleCrop>
  <Company>微软中国</Company>
  <LinksUpToDate>false</LinksUpToDate>
  <CharactersWithSpaces>28734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王金燕</cp:lastModifiedBy>
  <cp:revision>2</cp:revision>
  <dcterms:created xsi:type="dcterms:W3CDTF">2017-06-05T01:15:00Z</dcterms:created>
  <dcterms:modified xsi:type="dcterms:W3CDTF">2017-06-05T01:26:00Z</dcterms:modified>
</cp:coreProperties>
</file>